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media/image21.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Pr>
          <w:rFonts w:ascii="Times New Roman" w:eastAsia="华文新魏"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9pt;margin-top:827pt;width:39pt;height:22pt;z-index:251658240;mso-position-horizontal-relative:page;mso-position-vertical-relative:top-margin-area">
            <v:imagedata r:id="rId7" o:title=""/>
            <w10:wrap anchorx="page"/>
          </v:shape>
        </w:pict>
      </w:r>
      <w:r w:rsidRPr="00875398">
        <w:rPr>
          <w:rFonts w:ascii="Times New Roman" w:eastAsia="华文新魏" w:hAnsi="Times New Roman" w:cs="Times New Roman"/>
        </w:rPr>
        <w:t>第</w:t>
      </w:r>
      <w:r w:rsidRPr="00875398">
        <w:rPr>
          <w:rFonts w:ascii="Times New Roman" w:eastAsia="华文新魏" w:hAnsi="Times New Roman" w:cs="Times New Roman"/>
        </w:rPr>
        <w:t>5</w:t>
      </w:r>
      <w:r w:rsidRPr="00875398">
        <w:rPr>
          <w:rFonts w:ascii="Times New Roman" w:eastAsia="华文新魏" w:hAnsi="Times New Roman" w:cs="Times New Roman"/>
        </w:rPr>
        <w:t>节　细胞中的无机物</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04" name="图片 204"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205" name="图片 205" descr="BY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BY5.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．说出细胞中水的存在形式及功能。</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．说出细胞中无机盐的存在形式及功能。</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结合水　自由水　无机盐</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06" name="图片 206"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一、细胞中的水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noProof/>
        </w:rPr>
        <w:drawing>
          <wp:inline distT="0" distB="0" distL="0" distR="0">
            <wp:extent cx="2829560" cy="1682115"/>
            <wp:effectExtent l="0" t="0" r="8890" b="0"/>
            <wp:docPr id="207" name="图片 207" descr="BY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BY6.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829560" cy="1682115"/>
                    </a:xfrm>
                    <a:prstGeom prst="rect">
                      <a:avLst/>
                    </a:prstGeom>
                    <a:noFill/>
                    <a:ln>
                      <a:noFill/>
                    </a:ln>
                  </pic:spPr>
                </pic:pic>
              </a:graphicData>
            </a:graphic>
          </wp:inline>
        </w:drawing>
      </w:r>
    </w:p>
    <w:tbl>
      <w:tblPr>
        <w:tblW w:w="0" w:type="auto"/>
        <w:jc w:val="center"/>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826"/>
        <w:gridCol w:w="2983"/>
      </w:tblGrid>
      <w:tr w:rsidR="009E3369" w:rsidTr="00E95A76">
        <w:trPr>
          <w:jc w:val="center"/>
        </w:trPr>
        <w:tc>
          <w:tcPr>
            <w:tcW w:w="931"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p>
        </w:tc>
        <w:tc>
          <w:tcPr>
            <w:tcW w:w="38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自由水</w:t>
            </w:r>
          </w:p>
        </w:tc>
        <w:tc>
          <w:tcPr>
            <w:tcW w:w="2983"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结合水</w:t>
            </w:r>
          </w:p>
        </w:tc>
      </w:tr>
      <w:tr w:rsidR="009E3369" w:rsidTr="00E95A76">
        <w:trPr>
          <w:jc w:val="center"/>
        </w:trPr>
        <w:tc>
          <w:tcPr>
            <w:tcW w:w="931"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存在</w:t>
            </w:r>
          </w:p>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形式</w:t>
            </w:r>
          </w:p>
        </w:tc>
        <w:tc>
          <w:tcPr>
            <w:tcW w:w="3826"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在细胞中以</w:t>
            </w:r>
            <w:r w:rsidRPr="00875398">
              <w:rPr>
                <w:rFonts w:ascii="Times New Roman" w:hAnsi="Times New Roman" w:cs="Times New Roman"/>
              </w:rPr>
              <w:t>__</w:t>
            </w:r>
            <w:r w:rsidRPr="00875398">
              <w:rPr>
                <w:rFonts w:ascii="Times New Roman" w:hAnsi="Times New Roman" w:cs="Times New Roman"/>
                <w:u w:val="single"/>
              </w:rPr>
              <w:t>游离</w:t>
            </w:r>
            <w:r w:rsidRPr="00875398">
              <w:rPr>
                <w:rFonts w:ascii="Times New Roman" w:hAnsi="Times New Roman" w:cs="Times New Roman"/>
              </w:rPr>
              <w:t>____</w:t>
            </w:r>
            <w:r w:rsidRPr="00875398">
              <w:rPr>
                <w:rFonts w:ascii="Times New Roman" w:hAnsi="Times New Roman" w:cs="Times New Roman"/>
              </w:rPr>
              <w:t>的形式存在</w:t>
            </w:r>
          </w:p>
        </w:tc>
        <w:tc>
          <w:tcPr>
            <w:tcW w:w="2983"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与细胞内其他物质</w:t>
            </w:r>
            <w:r w:rsidRPr="00875398">
              <w:rPr>
                <w:rFonts w:ascii="Times New Roman" w:hAnsi="Times New Roman" w:cs="Times New Roman"/>
              </w:rPr>
              <w:t>__</w:t>
            </w:r>
            <w:r w:rsidRPr="00875398">
              <w:rPr>
                <w:rFonts w:ascii="Times New Roman" w:hAnsi="Times New Roman" w:cs="Times New Roman"/>
                <w:u w:val="single"/>
              </w:rPr>
              <w:t>相结合的水</w:t>
            </w:r>
            <w:r w:rsidRPr="00875398">
              <w:rPr>
                <w:rFonts w:ascii="Times New Roman" w:hAnsi="Times New Roman" w:cs="Times New Roman"/>
              </w:rPr>
              <w:t>____</w:t>
            </w:r>
          </w:p>
        </w:tc>
      </w:tr>
      <w:tr w:rsidR="009E3369" w:rsidTr="00E95A76">
        <w:trPr>
          <w:jc w:val="center"/>
        </w:trPr>
        <w:tc>
          <w:tcPr>
            <w:tcW w:w="931"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含量</w:t>
            </w:r>
          </w:p>
        </w:tc>
        <w:tc>
          <w:tcPr>
            <w:tcW w:w="38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约占</w:t>
            </w:r>
            <w:r w:rsidRPr="00875398">
              <w:rPr>
                <w:rFonts w:ascii="Times New Roman" w:hAnsi="Times New Roman" w:cs="Times New Roman"/>
              </w:rPr>
              <w:t>95.5%</w:t>
            </w:r>
          </w:p>
        </w:tc>
        <w:tc>
          <w:tcPr>
            <w:tcW w:w="2983"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约占</w:t>
            </w:r>
            <w:r w:rsidRPr="00875398">
              <w:rPr>
                <w:rFonts w:ascii="Times New Roman" w:hAnsi="Times New Roman" w:cs="Times New Roman"/>
              </w:rPr>
              <w:t>4.5%</w:t>
            </w:r>
          </w:p>
        </w:tc>
      </w:tr>
      <w:tr w:rsidR="009E3369" w:rsidTr="00E95A76">
        <w:trPr>
          <w:jc w:val="center"/>
        </w:trPr>
        <w:tc>
          <w:tcPr>
            <w:tcW w:w="931"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作用</w:t>
            </w:r>
          </w:p>
        </w:tc>
        <w:tc>
          <w:tcPr>
            <w:tcW w:w="3826"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①</w:t>
            </w:r>
            <w:r w:rsidRPr="00875398">
              <w:rPr>
                <w:rFonts w:ascii="Times New Roman" w:hAnsi="Times New Roman" w:cs="Times New Roman"/>
              </w:rPr>
              <w:t>细胞内的</w:t>
            </w:r>
            <w:r w:rsidRPr="00875398">
              <w:rPr>
                <w:rFonts w:ascii="Times New Roman" w:hAnsi="Times New Roman" w:cs="Times New Roman"/>
              </w:rPr>
              <w:t>__</w:t>
            </w:r>
            <w:r w:rsidRPr="00875398">
              <w:rPr>
                <w:rFonts w:ascii="Times New Roman" w:hAnsi="Times New Roman" w:cs="Times New Roman"/>
                <w:u w:val="single"/>
              </w:rPr>
              <w:t>良好溶剂</w:t>
            </w:r>
            <w:r w:rsidRPr="00875398">
              <w:rPr>
                <w:rFonts w:ascii="Times New Roman" w:hAnsi="Times New Roman" w:cs="Times New Roman"/>
              </w:rPr>
              <w:t>____</w:t>
            </w:r>
          </w:p>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②</w:t>
            </w:r>
            <w:r w:rsidRPr="00875398">
              <w:rPr>
                <w:rFonts w:ascii="Times New Roman" w:hAnsi="Times New Roman" w:cs="Times New Roman"/>
              </w:rPr>
              <w:t>参与</w:t>
            </w:r>
            <w:r w:rsidRPr="00875398">
              <w:rPr>
                <w:rFonts w:ascii="Times New Roman" w:hAnsi="Times New Roman" w:cs="Times New Roman"/>
              </w:rPr>
              <w:t>__</w:t>
            </w:r>
            <w:r w:rsidRPr="00875398">
              <w:rPr>
                <w:rFonts w:ascii="Times New Roman" w:hAnsi="Times New Roman" w:cs="Times New Roman"/>
                <w:u w:val="single"/>
              </w:rPr>
              <w:t>细胞内许多化学</w:t>
            </w:r>
            <w:r w:rsidRPr="00875398">
              <w:rPr>
                <w:rFonts w:ascii="Times New Roman" w:hAnsi="Times New Roman" w:cs="Times New Roman"/>
              </w:rPr>
              <w:t>____</w:t>
            </w:r>
            <w:r w:rsidRPr="00875398">
              <w:rPr>
                <w:rFonts w:ascii="Times New Roman" w:hAnsi="Times New Roman" w:cs="Times New Roman"/>
              </w:rPr>
              <w:t>反应</w:t>
            </w:r>
          </w:p>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③</w:t>
            </w:r>
            <w:r w:rsidRPr="00875398">
              <w:rPr>
                <w:rFonts w:ascii="Times New Roman" w:hAnsi="Times New Roman" w:cs="Times New Roman"/>
              </w:rPr>
              <w:t>为细胞提供</w:t>
            </w:r>
            <w:r w:rsidRPr="00875398">
              <w:rPr>
                <w:rFonts w:ascii="Times New Roman" w:hAnsi="Times New Roman" w:cs="Times New Roman"/>
              </w:rPr>
              <w:t>__</w:t>
            </w:r>
            <w:r w:rsidRPr="00875398">
              <w:rPr>
                <w:rFonts w:ascii="Times New Roman" w:hAnsi="Times New Roman" w:cs="Times New Roman"/>
                <w:u w:val="single"/>
              </w:rPr>
              <w:t>液体环境</w:t>
            </w:r>
            <w:r w:rsidRPr="00875398">
              <w:rPr>
                <w:rFonts w:ascii="Times New Roman" w:hAnsi="Times New Roman" w:cs="Times New Roman"/>
              </w:rPr>
              <w:t>____</w:t>
            </w:r>
          </w:p>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④</w:t>
            </w:r>
            <w:r w:rsidRPr="00875398">
              <w:rPr>
                <w:rFonts w:ascii="Times New Roman" w:hAnsi="Times New Roman" w:cs="Times New Roman"/>
              </w:rPr>
              <w:t>运送营养物质和</w:t>
            </w:r>
            <w:r w:rsidRPr="00875398">
              <w:rPr>
                <w:rFonts w:ascii="Times New Roman" w:hAnsi="Times New Roman" w:cs="Times New Roman"/>
              </w:rPr>
              <w:t>__</w:t>
            </w:r>
            <w:r w:rsidRPr="00875398">
              <w:rPr>
                <w:rFonts w:ascii="Times New Roman" w:hAnsi="Times New Roman" w:cs="Times New Roman"/>
                <w:u w:val="single"/>
              </w:rPr>
              <w:t>代谢废物</w:t>
            </w:r>
            <w:r w:rsidRPr="00875398">
              <w:rPr>
                <w:rFonts w:ascii="Times New Roman" w:hAnsi="Times New Roman" w:cs="Times New Roman"/>
              </w:rPr>
              <w:t>____</w:t>
            </w:r>
          </w:p>
        </w:tc>
        <w:tc>
          <w:tcPr>
            <w:tcW w:w="2983"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细胞</w:t>
            </w:r>
            <w:r w:rsidRPr="00875398">
              <w:rPr>
                <w:rFonts w:ascii="Times New Roman" w:hAnsi="Times New Roman" w:cs="Times New Roman"/>
              </w:rPr>
              <w:t>__</w:t>
            </w:r>
            <w:r w:rsidRPr="00875398">
              <w:rPr>
                <w:rFonts w:ascii="Times New Roman" w:hAnsi="Times New Roman" w:cs="Times New Roman"/>
                <w:u w:val="single"/>
              </w:rPr>
              <w:t>结构</w:t>
            </w:r>
            <w:r w:rsidRPr="00875398">
              <w:rPr>
                <w:rFonts w:ascii="Times New Roman" w:hAnsi="Times New Roman" w:cs="Times New Roman"/>
              </w:rPr>
              <w:t>____</w:t>
            </w:r>
            <w:r w:rsidRPr="00875398">
              <w:rPr>
                <w:rFonts w:ascii="Times New Roman" w:hAnsi="Times New Roman" w:cs="Times New Roman"/>
              </w:rPr>
              <w:t>的重要组成成分</w:t>
            </w:r>
          </w:p>
        </w:tc>
      </w:tr>
    </w:tbl>
    <w:p w:rsidR="009068A7" w:rsidRPr="00875398" w:rsidRDefault="001E3E63" w:rsidP="009068A7">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二、细胞中的无机盐</w:t>
      </w:r>
    </w:p>
    <w:p w:rsidR="009068A7" w:rsidRPr="00875398" w:rsidRDefault="001E3E63" w:rsidP="009068A7">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lastRenderedPageBreak/>
        <w:drawing>
          <wp:inline distT="0" distB="0" distL="0" distR="0">
            <wp:extent cx="2536190" cy="128524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6190" cy="128524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三、细胞是多种元素和化合物构成的生命系统</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．元素基础：</w:t>
      </w:r>
      <w:r w:rsidRPr="00875398">
        <w:rPr>
          <w:rFonts w:ascii="Times New Roman" w:hAnsi="Times New Roman" w:cs="Times New Roman"/>
        </w:rPr>
        <w:t>__</w:t>
      </w:r>
      <w:r w:rsidRPr="00875398">
        <w:rPr>
          <w:rFonts w:ascii="Times New Roman" w:hAnsi="Times New Roman" w:cs="Times New Roman"/>
          <w:u w:val="single"/>
        </w:rPr>
        <w:t>C</w:t>
      </w:r>
      <w:r w:rsidRPr="00875398">
        <w:rPr>
          <w:rFonts w:ascii="Times New Roman" w:hAnsi="Times New Roman" w:cs="Times New Roman"/>
          <w:u w:val="single"/>
        </w:rPr>
        <w:t>、</w:t>
      </w:r>
      <w:r w:rsidRPr="00875398">
        <w:rPr>
          <w:rFonts w:ascii="Times New Roman" w:hAnsi="Times New Roman" w:cs="Times New Roman"/>
          <w:u w:val="single"/>
        </w:rPr>
        <w:t>H</w:t>
      </w:r>
      <w:r w:rsidRPr="00875398">
        <w:rPr>
          <w:rFonts w:ascii="Times New Roman" w:hAnsi="Times New Roman" w:cs="Times New Roman"/>
          <w:u w:val="single"/>
        </w:rPr>
        <w:t>、</w:t>
      </w:r>
      <w:r w:rsidRPr="00875398">
        <w:rPr>
          <w:rFonts w:ascii="Times New Roman" w:hAnsi="Times New Roman" w:cs="Times New Roman"/>
          <w:u w:val="single"/>
        </w:rPr>
        <w:t>O</w:t>
      </w:r>
      <w:r w:rsidRPr="00875398">
        <w:rPr>
          <w:rFonts w:ascii="Times New Roman" w:hAnsi="Times New Roman" w:cs="Times New Roman"/>
          <w:u w:val="single"/>
        </w:rPr>
        <w:t>、</w:t>
      </w:r>
      <w:r w:rsidRPr="00875398">
        <w:rPr>
          <w:rFonts w:ascii="Times New Roman" w:hAnsi="Times New Roman" w:cs="Times New Roman"/>
          <w:u w:val="single"/>
        </w:rPr>
        <w:t>N</w:t>
      </w:r>
      <w:r w:rsidRPr="00875398">
        <w:rPr>
          <w:rFonts w:ascii="Times New Roman" w:hAnsi="Times New Roman" w:cs="Times New Roman"/>
        </w:rPr>
        <w:t>____</w:t>
      </w:r>
      <w:r w:rsidRPr="00875398">
        <w:rPr>
          <w:rFonts w:ascii="Times New Roman" w:hAnsi="Times New Roman" w:cs="Times New Roman"/>
        </w:rPr>
        <w:t>等化学元素是构成细胞的主要元素。</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．化合物基础：以碳链为骨架的</w:t>
      </w:r>
      <w:r w:rsidRPr="00875398">
        <w:rPr>
          <w:rFonts w:ascii="Times New Roman" w:hAnsi="Times New Roman" w:cs="Times New Roman"/>
        </w:rPr>
        <w:t>__</w:t>
      </w:r>
      <w:r w:rsidRPr="00875398">
        <w:rPr>
          <w:rFonts w:ascii="Times New Roman" w:hAnsi="Times New Roman" w:cs="Times New Roman"/>
          <w:u w:val="single"/>
        </w:rPr>
        <w:t>糖类、脂质、蛋白质、核酸</w:t>
      </w:r>
      <w:r w:rsidRPr="00875398">
        <w:rPr>
          <w:rFonts w:ascii="Times New Roman" w:hAnsi="Times New Roman" w:cs="Times New Roman"/>
        </w:rPr>
        <w:t>____</w:t>
      </w:r>
      <w:r w:rsidRPr="00875398">
        <w:rPr>
          <w:rFonts w:ascii="Times New Roman" w:hAnsi="Times New Roman" w:cs="Times New Roman"/>
        </w:rPr>
        <w:t>等有机化合物是构成细胞生命大厦的基本框架。</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．能源基础：</w:t>
      </w:r>
      <w:r w:rsidRPr="00875398">
        <w:rPr>
          <w:rFonts w:ascii="Times New Roman" w:hAnsi="Times New Roman" w:cs="Times New Roman"/>
        </w:rPr>
        <w:t>__</w:t>
      </w:r>
      <w:r w:rsidRPr="00875398">
        <w:rPr>
          <w:rFonts w:ascii="Times New Roman" w:hAnsi="Times New Roman" w:cs="Times New Roman"/>
          <w:u w:val="single"/>
        </w:rPr>
        <w:t>糖类和脂质</w:t>
      </w:r>
      <w:r w:rsidRPr="00875398">
        <w:rPr>
          <w:rFonts w:ascii="Times New Roman" w:hAnsi="Times New Roman" w:cs="Times New Roman"/>
        </w:rPr>
        <w:t>____</w:t>
      </w:r>
      <w:r w:rsidRPr="00875398">
        <w:rPr>
          <w:rFonts w:ascii="Times New Roman" w:hAnsi="Times New Roman" w:cs="Times New Roman"/>
        </w:rPr>
        <w:t>提供了生命活动的重要能源。</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．构建、调节基础：</w:t>
      </w:r>
      <w:r w:rsidRPr="00875398">
        <w:rPr>
          <w:rFonts w:ascii="Times New Roman" w:hAnsi="Times New Roman" w:cs="Times New Roman"/>
        </w:rPr>
        <w:t>__</w:t>
      </w:r>
      <w:r w:rsidRPr="00875398">
        <w:rPr>
          <w:rFonts w:ascii="Times New Roman" w:hAnsi="Times New Roman" w:cs="Times New Roman"/>
          <w:u w:val="single"/>
        </w:rPr>
        <w:t>水和无机盐</w:t>
      </w:r>
      <w:r w:rsidRPr="00875398">
        <w:rPr>
          <w:rFonts w:ascii="Times New Roman" w:hAnsi="Times New Roman" w:cs="Times New Roman"/>
        </w:rPr>
        <w:t>____</w:t>
      </w:r>
      <w:r w:rsidRPr="00875398">
        <w:rPr>
          <w:rFonts w:ascii="Times New Roman" w:hAnsi="Times New Roman" w:cs="Times New Roman"/>
        </w:rPr>
        <w:t>与其他物质共同构建细胞并参与细胞生命活动的调节。</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．鲜种子在晒干过程中失去的水和干种子放在试管中加热时失去的水在细胞中的存在形式相同吗？</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不同。前者失去的是自由水，而后者失去的主要是结合水。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为什么观察动物和人的细胞时，要将其放入相应浓度的生理盐水中。</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无机盐对维持细胞的正常形态起重要作用。</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不同种类的细胞中，化合物的种类和含量有区别吗？请举例说明。</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有。如淀粉只存在于植物细胞内，糖原只存在于动物细胞内；又如肌细胞中蛋白质含量较高，脂肪细胞中脂肪含量较高。</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 xml:space="preserve">),\s\do5(uo xue </w:instrText>
      </w:r>
      <w:r w:rsidRPr="00875398">
        <w:rPr>
          <w:rFonts w:ascii="Times New Roman" w:hAnsi="Times New Roman" w:cs="Times New Roman"/>
        </w:rPr>
        <w:instrText>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09" name="图片 20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．构成细胞膜、细胞质和细胞核的主要化合物是有机物，水和无机盐在活细胞中并不重要。</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．水不仅是细胞代谢所需的原料，也是细胞代谢的产物，如蛋白质与</w:t>
      </w:r>
      <w:r w:rsidRPr="00875398">
        <w:rPr>
          <w:rFonts w:ascii="Times New Roman" w:hAnsi="Times New Roman" w:cs="Times New Roman"/>
        </w:rPr>
        <w:t>DNA</w:t>
      </w:r>
      <w:r w:rsidRPr="00875398">
        <w:rPr>
          <w:rFonts w:ascii="Times New Roman" w:hAnsi="Times New Roman" w:cs="Times New Roman"/>
        </w:rPr>
        <w:t>的合成过程中都有水的生成。</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．种子贮存前，先要晾晒，目的是减少自由水的含量，降低种子的代谢速率，以延长种子的寿命。</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．结合水与其他物质结合在一起，是细胞结构的重要组成成分。</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．同一种生物的不同组织、器官的含水量相同。</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．镁离子是叶绿素的重要成分，缺镁会造成</w:t>
      </w:r>
      <w:r w:rsidRPr="00875398">
        <w:rPr>
          <w:rFonts w:ascii="Times New Roman" w:hAnsi="Times New Roman" w:cs="Times New Roman"/>
        </w:rPr>
        <w:t>叶片发黄。</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．生理盐水能维持人体渗透压的平衡，防止细胞过度吸水而涨破。</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8</w:t>
      </w:r>
      <w:r w:rsidRPr="00875398">
        <w:rPr>
          <w:rFonts w:ascii="Times New Roman" w:hAnsi="Times New Roman" w:cs="Times New Roman"/>
        </w:rPr>
        <w:t>．植物缺少</w:t>
      </w:r>
      <w:r w:rsidRPr="00875398">
        <w:rPr>
          <w:rFonts w:ascii="Times New Roman" w:hAnsi="Times New Roman" w:cs="Times New Roman"/>
        </w:rPr>
        <w:t>B</w:t>
      </w:r>
      <w:r w:rsidRPr="00875398">
        <w:rPr>
          <w:rFonts w:ascii="Times New Roman" w:hAnsi="Times New Roman" w:cs="Times New Roman"/>
        </w:rPr>
        <w:t>元素造成</w:t>
      </w:r>
      <w:r w:rsidRPr="00875398">
        <w:rPr>
          <w:rFonts w:hAnsi="宋体" w:cs="Times New Roman"/>
        </w:rPr>
        <w:t>“</w:t>
      </w:r>
      <w:r w:rsidRPr="00875398">
        <w:rPr>
          <w:rFonts w:ascii="Times New Roman" w:hAnsi="Times New Roman" w:cs="Times New Roman"/>
        </w:rPr>
        <w:t>花而不实</w:t>
      </w:r>
      <w:r w:rsidRPr="00875398">
        <w:rPr>
          <w:rFonts w:hAnsi="宋体" w:cs="Times New Roman"/>
        </w:rPr>
        <w:t>”</w:t>
      </w:r>
      <w:r w:rsidRPr="00875398">
        <w:rPr>
          <w:rFonts w:ascii="Times New Roman" w:hAnsi="Times New Roman" w:cs="Times New Roman"/>
        </w:rPr>
        <w:t>体现了无机盐能影响生物体的生命活动。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9</w:t>
      </w:r>
      <w:r w:rsidRPr="00875398">
        <w:rPr>
          <w:rFonts w:ascii="Times New Roman" w:hAnsi="Times New Roman" w:cs="Times New Roman"/>
        </w:rPr>
        <w:t>．</w:t>
      </w:r>
      <w:r w:rsidRPr="00875398">
        <w:rPr>
          <w:rFonts w:ascii="Times New Roman" w:hAnsi="Times New Roman" w:cs="Times New Roman"/>
        </w:rPr>
        <w:t>Fe</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是人体内结合与运输</w:t>
      </w:r>
      <w:r w:rsidRPr="00875398">
        <w:rPr>
          <w:rFonts w:ascii="Times New Roman" w:hAnsi="Times New Roman" w:cs="Times New Roman"/>
        </w:rPr>
        <w:t>O</w:t>
      </w:r>
      <w:r w:rsidRPr="00875398">
        <w:rPr>
          <w:rFonts w:ascii="Times New Roman" w:hAnsi="Times New Roman" w:cs="Times New Roman"/>
          <w:vertAlign w:val="subscript"/>
        </w:rPr>
        <w:t>2</w:t>
      </w:r>
      <w:r w:rsidRPr="00875398">
        <w:rPr>
          <w:rFonts w:ascii="Times New Roman" w:hAnsi="Times New Roman" w:cs="Times New Roman"/>
        </w:rPr>
        <w:t>不可缺少的。</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10</w:t>
      </w:r>
      <w:r w:rsidRPr="00875398">
        <w:rPr>
          <w:rFonts w:ascii="Times New Roman" w:hAnsi="Times New Roman" w:cs="Times New Roman"/>
        </w:rPr>
        <w:t>．细胞中的无机盐大多数以化合物形式存在，如</w:t>
      </w:r>
      <w:r w:rsidRPr="00875398">
        <w:rPr>
          <w:rFonts w:ascii="Times New Roman" w:hAnsi="Times New Roman" w:cs="Times New Roman"/>
        </w:rPr>
        <w:t>CaCO</w:t>
      </w:r>
      <w:r w:rsidRPr="00875398">
        <w:rPr>
          <w:rFonts w:ascii="Times New Roman" w:hAnsi="Times New Roman" w:cs="Times New Roman"/>
          <w:vertAlign w:val="subscript"/>
        </w:rPr>
        <w:t>3</w:t>
      </w:r>
      <w:r w:rsidRPr="00875398">
        <w:rPr>
          <w:rFonts w:ascii="Times New Roman" w:hAnsi="Times New Roman" w:cs="Times New Roman"/>
        </w:rPr>
        <w:t>构成骨骼、牙齿。</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10" name="图片 210"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课内探究.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细胞中的水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11" name="图片 21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．自由水和结合水之间的关系</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423670" cy="336550"/>
            <wp:effectExtent l="0" t="0" r="5080" b="6350"/>
            <wp:docPr id="212" name="图片 212" descr="G2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G29A.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423670" cy="33655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转化条件：一般与温度有关系，自由水</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ascii="ZBFH" w:hAnsi="ZBFH" w:cs="Times New Roman"/>
        </w:rPr>
        <w:sym w:font="ZBFH" w:char="E225"/>
      </w:r>
      <w:r w:rsidRPr="00875398">
        <w:rPr>
          <w:rFonts w:ascii="ZBFH" w:hAnsi="ZBFH" w:cs="Times New Roman"/>
        </w:rPr>
        <w:sym w:font="ZBFH" w:char="E229"/>
      </w:r>
      <w:r w:rsidRPr="00875398">
        <w:rPr>
          <w:rFonts w:ascii="ZBFH" w:hAnsi="ZBFH" w:cs="Times New Roman"/>
        </w:rPr>
        <w:sym w:font="ZBFH" w:char="E229"/>
      </w:r>
      <w:r w:rsidRPr="00875398">
        <w:rPr>
          <w:rFonts w:ascii="ZBFH" w:hAnsi="ZBFH" w:cs="Times New Roman"/>
        </w:rPr>
        <w:sym w:font="ZBFH" w:char="E226"/>
      </w:r>
      <w:r w:rsidRPr="00875398">
        <w:rPr>
          <w:rFonts w:ascii="Times New Roman" w:hAnsi="Times New Roman" w:cs="Times New Roman"/>
        </w:rPr>
        <w:instrText>,\s\up7(</w:instrText>
      </w:r>
      <w:r w:rsidRPr="00875398">
        <w:rPr>
          <w:rFonts w:ascii="Times New Roman" w:hAnsi="Times New Roman" w:cs="Times New Roman"/>
          <w:sz w:val="15"/>
        </w:rPr>
        <w:instrText>降温</w:instrText>
      </w:r>
      <w:r w:rsidRPr="00875398">
        <w:rPr>
          <w:rFonts w:ascii="Times New Roman" w:hAnsi="Times New Roman" w:cs="Times New Roman"/>
          <w:sz w:val="15"/>
        </w:rPr>
        <w:instrText>),\s\do5(</w:instrText>
      </w:r>
      <w:r w:rsidRPr="00875398">
        <w:rPr>
          <w:rFonts w:ascii="Times New Roman" w:hAnsi="Times New Roman" w:cs="Times New Roman"/>
          <w:sz w:val="15"/>
        </w:rPr>
        <w:instrText>升温</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结合水。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转化实例：</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烘干种子时，部分结合水转化为自由水散失掉。</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水果放入冰箱冷藏时，部分自由水转化为结合水。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血液凝固时自由水转变为结合水，凝固的血液溶解时，结合水转变成自由水。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④</w:t>
      </w:r>
      <w:r w:rsidRPr="00875398">
        <w:rPr>
          <w:rFonts w:ascii="Times New Roman" w:hAnsi="Times New Roman" w:cs="Times New Roman"/>
        </w:rPr>
        <w:t>越冬植物体内自由水转变为结合水、降低代谢强度、提高抗低温能力。</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水的存在及其功能的验证</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398395" cy="1388745"/>
            <wp:effectExtent l="0" t="0" r="1905" b="1905"/>
            <wp:docPr id="213" name="图片 213" descr="G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G29.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398395" cy="138874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自由水与结合水的比值与代谢、抗逆性的关系：</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图示</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406650" cy="923290"/>
            <wp:effectExtent l="0" t="0" r="0" b="0"/>
            <wp:docPr id="214" name="图片 214" descr="BY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BY8.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06650" cy="9232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曲线</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1268095" cy="914400"/>
            <wp:effectExtent l="0" t="0" r="8255" b="0"/>
            <wp:docPr id="215" name="图片 215" descr="BY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BY9.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1268095" cy="91440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在生产中的应用</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种发萌发时，需要吸收水分，增加自由水含量。</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种子储存前晒干是为了降低自由水含量，降低代谢速率，以延长储存时间。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越冬作物减少灌溉，可提高作物对低温的抗性。</w:t>
      </w:r>
    </w:p>
    <w:p w:rsidR="009068A7" w:rsidRPr="00875398" w:rsidRDefault="001E3E63" w:rsidP="009068A7">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关于生物体中水的误解</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水是生命之源，但并不是水分越多越好，如长期浸泡在水中的陆生植物会死亡。</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晒干种子失去自由水，并不是不含有自由水，而是自由水含量大幅降低。</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16" name="图片 216"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17" name="图片 217"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例题.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下表分别是不同生物体及人体组织、器官的含水量。对表中数据进行分析可得出的结论是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rPr>
        <w:t>生物体的含水量</w:t>
      </w:r>
    </w:p>
    <w:tbl>
      <w:tblPr>
        <w:tblW w:w="6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16"/>
        <w:gridCol w:w="1026"/>
        <w:gridCol w:w="606"/>
        <w:gridCol w:w="1236"/>
        <w:gridCol w:w="816"/>
        <w:gridCol w:w="1236"/>
      </w:tblGrid>
      <w:tr w:rsidR="009E3369" w:rsidTr="00E95A76">
        <w:trPr>
          <w:jc w:val="center"/>
        </w:trPr>
        <w:tc>
          <w:tcPr>
            <w:tcW w:w="1260"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生物</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水母</w:t>
            </w:r>
          </w:p>
        </w:tc>
        <w:tc>
          <w:tcPr>
            <w:tcW w:w="10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鱼类</w:t>
            </w:r>
          </w:p>
        </w:tc>
        <w:tc>
          <w:tcPr>
            <w:tcW w:w="60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蛙</w:t>
            </w:r>
          </w:p>
        </w:tc>
        <w:tc>
          <w:tcPr>
            <w:tcW w:w="123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哺乳动物</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藻类</w:t>
            </w:r>
          </w:p>
        </w:tc>
        <w:tc>
          <w:tcPr>
            <w:tcW w:w="123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高等植物</w:t>
            </w:r>
          </w:p>
        </w:tc>
      </w:tr>
      <w:tr w:rsidR="009E3369" w:rsidTr="00E95A76">
        <w:trPr>
          <w:jc w:val="center"/>
        </w:trPr>
        <w:tc>
          <w:tcPr>
            <w:tcW w:w="1260"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含水量</w:t>
            </w:r>
            <w:r w:rsidRPr="00875398">
              <w:rPr>
                <w:rFonts w:ascii="Times New Roman" w:hAnsi="Times New Roman" w:cs="Times New Roman"/>
              </w:rPr>
              <w:t>/%</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97</w:t>
            </w:r>
          </w:p>
        </w:tc>
        <w:tc>
          <w:tcPr>
            <w:tcW w:w="10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80</w:t>
            </w:r>
            <w:r w:rsidRPr="00875398">
              <w:rPr>
                <w:rFonts w:ascii="Times New Roman" w:hAnsi="Times New Roman" w:cs="Times New Roman"/>
              </w:rPr>
              <w:t>～</w:t>
            </w:r>
            <w:r w:rsidRPr="00875398">
              <w:rPr>
                <w:rFonts w:ascii="Times New Roman" w:hAnsi="Times New Roman" w:cs="Times New Roman"/>
              </w:rPr>
              <w:t>85</w:t>
            </w:r>
          </w:p>
        </w:tc>
        <w:tc>
          <w:tcPr>
            <w:tcW w:w="60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78</w:t>
            </w:r>
          </w:p>
        </w:tc>
        <w:tc>
          <w:tcPr>
            <w:tcW w:w="123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65</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90</w:t>
            </w:r>
          </w:p>
        </w:tc>
        <w:tc>
          <w:tcPr>
            <w:tcW w:w="123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60</w:t>
            </w:r>
            <w:r w:rsidRPr="00875398">
              <w:rPr>
                <w:rFonts w:ascii="Times New Roman" w:hAnsi="Times New Roman" w:cs="Times New Roman"/>
              </w:rPr>
              <w:t>～</w:t>
            </w:r>
            <w:r w:rsidRPr="00875398">
              <w:rPr>
                <w:rFonts w:ascii="Times New Roman" w:hAnsi="Times New Roman" w:cs="Times New Roman"/>
              </w:rPr>
              <w:t>80</w:t>
            </w:r>
          </w:p>
        </w:tc>
      </w:tr>
    </w:tbl>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rPr>
        <w:t>人体组织、器官的含水量</w:t>
      </w:r>
    </w:p>
    <w:tbl>
      <w:tblPr>
        <w:tblW w:w="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816"/>
        <w:gridCol w:w="816"/>
        <w:gridCol w:w="1026"/>
        <w:gridCol w:w="816"/>
        <w:gridCol w:w="816"/>
        <w:gridCol w:w="606"/>
      </w:tblGrid>
      <w:tr w:rsidR="009E3369" w:rsidTr="00E95A76">
        <w:trPr>
          <w:jc w:val="center"/>
        </w:trPr>
        <w:tc>
          <w:tcPr>
            <w:tcW w:w="144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组织、器官</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牙齿</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骨髓</w:t>
            </w:r>
          </w:p>
        </w:tc>
        <w:tc>
          <w:tcPr>
            <w:tcW w:w="10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骨骼肌</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心脏</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血液</w:t>
            </w:r>
          </w:p>
        </w:tc>
        <w:tc>
          <w:tcPr>
            <w:tcW w:w="60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脑</w:t>
            </w:r>
          </w:p>
        </w:tc>
      </w:tr>
      <w:tr w:rsidR="009E3369" w:rsidTr="00E95A76">
        <w:trPr>
          <w:jc w:val="center"/>
        </w:trPr>
        <w:tc>
          <w:tcPr>
            <w:tcW w:w="144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含水量</w:t>
            </w:r>
            <w:r w:rsidRPr="00875398">
              <w:rPr>
                <w:rFonts w:ascii="Times New Roman" w:hAnsi="Times New Roman" w:cs="Times New Roman"/>
              </w:rPr>
              <w:t>/%</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97</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22</w:t>
            </w:r>
          </w:p>
        </w:tc>
        <w:tc>
          <w:tcPr>
            <w:tcW w:w="102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76</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79</w:t>
            </w:r>
          </w:p>
        </w:tc>
        <w:tc>
          <w:tcPr>
            <w:tcW w:w="81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83</w:t>
            </w:r>
          </w:p>
        </w:tc>
        <w:tc>
          <w:tcPr>
            <w:tcW w:w="606"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84</w:t>
            </w:r>
          </w:p>
        </w:tc>
      </w:tr>
    </w:tbl>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 xml:space="preserve">一般构成生物体的成分中水的含量最多　</w:t>
      </w:r>
      <w:r w:rsidRPr="00875398">
        <w:rPr>
          <w:rFonts w:hAnsi="宋体" w:cs="Times New Roman"/>
        </w:rPr>
        <w:t>②</w:t>
      </w:r>
      <w:r w:rsidRPr="00875398">
        <w:rPr>
          <w:rFonts w:ascii="Times New Roman" w:hAnsi="Times New Roman" w:cs="Times New Roman"/>
        </w:rPr>
        <w:t xml:space="preserve">生物体的含水量与生物的生活环境密切相关　</w:t>
      </w:r>
      <w:r w:rsidRPr="00875398">
        <w:rPr>
          <w:rFonts w:hAnsi="宋体" w:cs="Times New Roman"/>
        </w:rPr>
        <w:t>③</w:t>
      </w:r>
      <w:r w:rsidRPr="00875398">
        <w:rPr>
          <w:rFonts w:ascii="Times New Roman" w:hAnsi="Times New Roman" w:cs="Times New Roman"/>
        </w:rPr>
        <w:t xml:space="preserve">代谢旺盛的组织、器官含水较多　</w:t>
      </w:r>
      <w:r w:rsidRPr="00875398">
        <w:rPr>
          <w:rFonts w:hAnsi="宋体" w:cs="Times New Roman"/>
        </w:rPr>
        <w:t>④</w:t>
      </w:r>
      <w:r w:rsidRPr="00875398">
        <w:rPr>
          <w:rFonts w:ascii="Times New Roman" w:hAnsi="Times New Roman" w:cs="Times New Roman"/>
        </w:rPr>
        <w:t>组织、器官的形态结构差异与水的存在形式相关</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①②③④</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①②③</w:t>
      </w:r>
      <w:r w:rsidRPr="00875398">
        <w:rPr>
          <w:rFonts w:ascii="Times New Roman" w:hAnsi="Times New Roman" w:cs="Times New Roman"/>
        </w:rPr>
        <w:t xml:space="preserve">　</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①②</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hAnsi="宋体" w:cs="Times New Roman"/>
        </w:rPr>
        <w:t>①</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一般地说，生物体的成分中水的含量最多；生物体的含水量与生物的生活环境密切相关；人体不同组织、器官的含水量存在差异与代谢相关；细胞中两种形式的水的相对含量不同，会影响组织、器官的形态结构特点。</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德州高一检测</w:t>
      </w:r>
      <w:r w:rsidRPr="00875398">
        <w:rPr>
          <w:rFonts w:ascii="Times New Roman" w:hAnsi="Times New Roman" w:cs="Times New Roman"/>
        </w:rPr>
        <w:t>)</w:t>
      </w:r>
      <w:r w:rsidRPr="00875398">
        <w:rPr>
          <w:rFonts w:ascii="Times New Roman" w:hAnsi="Times New Roman" w:cs="Times New Roman"/>
        </w:rPr>
        <w:t>对火星进行探测表明，火星过去曾有丰富的水资源，由此推测火星上可能存在过生命。这一推测的理由是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．水是细胞中含量最多的化合物　</w:t>
      </w:r>
      <w:r w:rsidRPr="00875398">
        <w:rPr>
          <w:rFonts w:ascii="Times New Roman" w:hAnsi="Times New Roman" w:cs="Times New Roman"/>
        </w:rPr>
        <w:tab/>
        <w:t>B</w:t>
      </w:r>
      <w:r w:rsidRPr="00875398">
        <w:rPr>
          <w:rFonts w:ascii="Times New Roman" w:hAnsi="Times New Roman" w:cs="Times New Roman"/>
        </w:rPr>
        <w:t>．结合水是细胞和生物体的成分</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C</w:t>
      </w:r>
      <w:r w:rsidRPr="00875398">
        <w:rPr>
          <w:rFonts w:ascii="Times New Roman" w:hAnsi="Times New Roman" w:cs="Times New Roman"/>
        </w:rPr>
        <w:t xml:space="preserve">．一切生命活动都离不开水　</w:t>
      </w:r>
      <w:r w:rsidRPr="00875398">
        <w:rPr>
          <w:rFonts w:ascii="Times New Roman" w:hAnsi="Times New Roman" w:cs="Times New Roman"/>
        </w:rPr>
        <w:tab/>
        <w:t>D</w:t>
      </w:r>
      <w:r w:rsidRPr="00875398">
        <w:rPr>
          <w:rFonts w:ascii="Times New Roman" w:hAnsi="Times New Roman" w:cs="Times New Roman"/>
        </w:rPr>
        <w:t>．代谢旺盛的细胞中水的含量高</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推测的理由应为自由水与生命活动的关系，而水在细胞中的含量是表面现象，实质是水</w:t>
      </w:r>
      <w:r w:rsidRPr="00875398">
        <w:rPr>
          <w:rFonts w:ascii="Times New Roman" w:eastAsia="仿宋_GB2312" w:hAnsi="Times New Roman" w:cs="Times New Roman"/>
        </w:rPr>
        <w:t>(</w:t>
      </w:r>
      <w:r w:rsidRPr="00875398">
        <w:rPr>
          <w:rFonts w:ascii="Times New Roman" w:eastAsia="仿宋_GB2312" w:hAnsi="Times New Roman" w:cs="Times New Roman"/>
        </w:rPr>
        <w:t>特别是自由水</w:t>
      </w:r>
      <w:r w:rsidRPr="00875398">
        <w:rPr>
          <w:rFonts w:ascii="Times New Roman" w:eastAsia="仿宋_GB2312" w:hAnsi="Times New Roman" w:cs="Times New Roman"/>
        </w:rPr>
        <w:t>)</w:t>
      </w:r>
      <w:r w:rsidRPr="00875398">
        <w:rPr>
          <w:rFonts w:ascii="Times New Roman" w:eastAsia="仿宋_GB2312" w:hAnsi="Times New Roman" w:cs="Times New Roman"/>
        </w:rPr>
        <w:t>在生命活动中所起的作用，</w:t>
      </w:r>
      <w:r w:rsidRPr="00875398">
        <w:rPr>
          <w:rFonts w:ascii="Times New Roman" w:eastAsia="仿宋_GB2312" w:hAnsi="Times New Roman" w:cs="Times New Roman"/>
        </w:rPr>
        <w:t>A</w:t>
      </w:r>
      <w:r w:rsidRPr="00875398">
        <w:rPr>
          <w:rFonts w:ascii="Times New Roman" w:eastAsia="仿宋_GB2312" w:hAnsi="Times New Roman" w:cs="Times New Roman"/>
        </w:rPr>
        <w:t>项错误；推测的理由应与自由水的作用相联系，生命起源于水，水是进行生命活动的良好溶剂，起运输营养物质和代谢废物的作用等，</w:t>
      </w:r>
      <w:r w:rsidRPr="00875398">
        <w:rPr>
          <w:rFonts w:ascii="Times New Roman" w:eastAsia="仿宋_GB2312" w:hAnsi="Times New Roman" w:cs="Times New Roman"/>
        </w:rPr>
        <w:t>B</w:t>
      </w:r>
      <w:r w:rsidRPr="00875398">
        <w:rPr>
          <w:rFonts w:ascii="Times New Roman" w:eastAsia="仿宋_GB2312" w:hAnsi="Times New Roman" w:cs="Times New Roman"/>
        </w:rPr>
        <w:t>项错误；水与生命活动的关系概括成一句话就是</w:t>
      </w:r>
      <w:r w:rsidRPr="00875398">
        <w:rPr>
          <w:rFonts w:hAnsi="宋体" w:cs="Times New Roman"/>
        </w:rPr>
        <w:t>“</w:t>
      </w:r>
      <w:r w:rsidRPr="00875398">
        <w:rPr>
          <w:rFonts w:ascii="Times New Roman" w:eastAsia="仿宋_GB2312" w:hAnsi="Times New Roman" w:cs="Times New Roman"/>
        </w:rPr>
        <w:t>一切生命活动都离不开水</w:t>
      </w:r>
      <w:r w:rsidRPr="00875398">
        <w:rPr>
          <w:rFonts w:hAnsi="宋体" w:cs="Times New Roman"/>
        </w:rPr>
        <w:t>”</w:t>
      </w:r>
      <w:r w:rsidRPr="00875398">
        <w:rPr>
          <w:rFonts w:ascii="Times New Roman" w:eastAsia="仿宋_GB2312" w:hAnsi="Times New Roman" w:cs="Times New Roman"/>
        </w:rPr>
        <w:t>，</w:t>
      </w:r>
      <w:r w:rsidRPr="00875398">
        <w:rPr>
          <w:rFonts w:ascii="Times New Roman" w:eastAsia="仿宋_GB2312" w:hAnsi="Times New Roman" w:cs="Times New Roman"/>
        </w:rPr>
        <w:t>C</w:t>
      </w:r>
      <w:r w:rsidRPr="00875398">
        <w:rPr>
          <w:rFonts w:ascii="Times New Roman" w:eastAsia="仿宋_GB2312" w:hAnsi="Times New Roman" w:cs="Times New Roman"/>
        </w:rPr>
        <w:t>项正确；代谢旺盛的细胞中自由水的含量高，</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9068A7" w:rsidRPr="00875398" w:rsidRDefault="001E3E63" w:rsidP="009068A7">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无机盐的功能及实验验证</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w:instrText>
      </w:r>
      <w:r w:rsidRPr="00875398">
        <w:rPr>
          <w:rFonts w:ascii="Times New Roman" w:hAnsi="Times New Roman" w:cs="Times New Roman"/>
        </w:rPr>
        <w:instrText>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18" name="图片 21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无机盐的功能及实例</w:t>
      </w:r>
    </w:p>
    <w:tbl>
      <w:tblPr>
        <w:tblW w:w="8281"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4"/>
        <w:gridCol w:w="1837"/>
        <w:gridCol w:w="4650"/>
      </w:tblGrid>
      <w:tr w:rsidR="009E3369" w:rsidTr="00E95A76">
        <w:trPr>
          <w:jc w:val="center"/>
        </w:trPr>
        <w:tc>
          <w:tcPr>
            <w:tcW w:w="3631" w:type="dxa"/>
            <w:gridSpan w:val="2"/>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功能</w:t>
            </w:r>
          </w:p>
        </w:tc>
        <w:tc>
          <w:tcPr>
            <w:tcW w:w="4650"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实例</w:t>
            </w:r>
          </w:p>
        </w:tc>
      </w:tr>
      <w:tr w:rsidR="009E3369" w:rsidTr="00E95A76">
        <w:trPr>
          <w:jc w:val="center"/>
        </w:trPr>
        <w:tc>
          <w:tcPr>
            <w:tcW w:w="3631" w:type="dxa"/>
            <w:gridSpan w:val="2"/>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细胞内某些复杂化合物的重要组成成分</w:t>
            </w:r>
          </w:p>
        </w:tc>
        <w:tc>
          <w:tcPr>
            <w:tcW w:w="4650"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是叶绿素分子必需的成分，</w:t>
            </w:r>
            <w:r w:rsidRPr="00875398">
              <w:rPr>
                <w:rFonts w:ascii="Times New Roman" w:hAnsi="Times New Roman" w:cs="Times New Roman"/>
              </w:rPr>
              <w:t>Fe</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是血红蛋白分子必需的成分</w:t>
            </w:r>
          </w:p>
        </w:tc>
      </w:tr>
      <w:tr w:rsidR="009E3369" w:rsidTr="00E95A76">
        <w:trPr>
          <w:jc w:val="center"/>
        </w:trPr>
        <w:tc>
          <w:tcPr>
            <w:tcW w:w="3631" w:type="dxa"/>
            <w:gridSpan w:val="2"/>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参与并维持生物体的生命活动</w:t>
            </w:r>
          </w:p>
        </w:tc>
        <w:tc>
          <w:tcPr>
            <w:tcW w:w="4650"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如果血液中</w:t>
            </w:r>
            <w:r w:rsidRPr="00875398">
              <w:rPr>
                <w:rFonts w:ascii="Times New Roman" w:hAnsi="Times New Roman" w:cs="Times New Roman"/>
              </w:rPr>
              <w:t>Ca</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的含量过低就会出现抽搐现象</w:t>
            </w:r>
          </w:p>
        </w:tc>
      </w:tr>
      <w:tr w:rsidR="009E3369" w:rsidTr="00E95A76">
        <w:trPr>
          <w:trHeight w:val="557"/>
          <w:jc w:val="center"/>
        </w:trPr>
        <w:tc>
          <w:tcPr>
            <w:tcW w:w="1794" w:type="dxa"/>
            <w:vMerge w:val="restart"/>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维持生</w:t>
            </w:r>
          </w:p>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物体内</w:t>
            </w:r>
          </w:p>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的平衡</w:t>
            </w:r>
          </w:p>
        </w:tc>
        <w:tc>
          <w:tcPr>
            <w:tcW w:w="1837"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渗透压</w:t>
            </w:r>
          </w:p>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的平衡</w:t>
            </w:r>
          </w:p>
        </w:tc>
        <w:tc>
          <w:tcPr>
            <w:tcW w:w="4650"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Na</w:t>
            </w:r>
            <w:r w:rsidRPr="00875398">
              <w:rPr>
                <w:rFonts w:ascii="Times New Roman" w:hAnsi="Times New Roman" w:cs="Times New Roman"/>
                <w:vertAlign w:val="superscript"/>
              </w:rPr>
              <w:t>＋</w:t>
            </w:r>
            <w:r w:rsidRPr="00875398">
              <w:rPr>
                <w:rFonts w:ascii="Times New Roman" w:hAnsi="Times New Roman" w:cs="Times New Roman"/>
              </w:rPr>
              <w:t>、</w:t>
            </w:r>
            <w:r w:rsidRPr="00875398">
              <w:rPr>
                <w:rFonts w:ascii="Times New Roman" w:hAnsi="Times New Roman" w:cs="Times New Roman"/>
              </w:rPr>
              <w:t>Cl</w:t>
            </w:r>
            <w:r w:rsidRPr="00875398">
              <w:rPr>
                <w:rFonts w:ascii="Times New Roman" w:hAnsi="Times New Roman" w:cs="Times New Roman"/>
                <w:vertAlign w:val="superscript"/>
              </w:rPr>
              <w:t>－</w:t>
            </w:r>
            <w:r w:rsidRPr="00875398">
              <w:rPr>
                <w:rFonts w:ascii="Times New Roman" w:hAnsi="Times New Roman" w:cs="Times New Roman"/>
              </w:rPr>
              <w:t>对细胞外液渗透压起重要作用，</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则对细胞内液渗透压起重要作用</w:t>
            </w:r>
          </w:p>
        </w:tc>
      </w:tr>
      <w:tr w:rsidR="009E3369" w:rsidTr="00E95A76">
        <w:trPr>
          <w:trHeight w:val="671"/>
          <w:jc w:val="center"/>
        </w:trPr>
        <w:tc>
          <w:tcPr>
            <w:tcW w:w="1794" w:type="dxa"/>
            <w:vMerge/>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p>
        </w:tc>
        <w:tc>
          <w:tcPr>
            <w:tcW w:w="1837" w:type="dxa"/>
            <w:shd w:val="clear" w:color="auto" w:fill="auto"/>
            <w:vAlign w:val="center"/>
          </w:tcPr>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酸碱平衡</w:t>
            </w:r>
          </w:p>
          <w:p w:rsidR="009068A7" w:rsidRPr="00875398" w:rsidRDefault="001E3E6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w:t>
            </w:r>
            <w:r w:rsidRPr="00875398">
              <w:rPr>
                <w:rFonts w:ascii="Times New Roman" w:hAnsi="Times New Roman" w:cs="Times New Roman"/>
              </w:rPr>
              <w:t>即</w:t>
            </w:r>
            <w:r w:rsidRPr="00875398">
              <w:rPr>
                <w:rFonts w:ascii="Times New Roman" w:hAnsi="Times New Roman" w:cs="Times New Roman"/>
              </w:rPr>
              <w:t>pH</w:t>
            </w:r>
            <w:r w:rsidRPr="00875398">
              <w:rPr>
                <w:rFonts w:ascii="Times New Roman" w:hAnsi="Times New Roman" w:cs="Times New Roman"/>
              </w:rPr>
              <w:t>平衡</w:t>
            </w:r>
            <w:r w:rsidRPr="00875398">
              <w:rPr>
                <w:rFonts w:ascii="Times New Roman" w:hAnsi="Times New Roman" w:cs="Times New Roman"/>
              </w:rPr>
              <w:t>)</w:t>
            </w:r>
          </w:p>
        </w:tc>
        <w:tc>
          <w:tcPr>
            <w:tcW w:w="4650" w:type="dxa"/>
            <w:shd w:val="clear" w:color="auto" w:fill="auto"/>
            <w:vAlign w:val="center"/>
          </w:tcPr>
          <w:p w:rsidR="009068A7" w:rsidRPr="00875398" w:rsidRDefault="001E3E6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人血浆中的</w:t>
            </w:r>
            <w:r w:rsidRPr="00875398">
              <w:rPr>
                <w:rFonts w:ascii="Times New Roman" w:hAnsi="Times New Roman" w:cs="Times New Roman"/>
              </w:rPr>
              <w:t>HCO</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o\al(</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vertAlign w:val="subscript"/>
              </w:rPr>
              <w:instrText>3</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w:t>
            </w:r>
            <w:r w:rsidRPr="00875398">
              <w:rPr>
                <w:rFonts w:ascii="Times New Roman" w:hAnsi="Times New Roman" w:cs="Times New Roman"/>
              </w:rPr>
              <w:t>HPO</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o\al(</w:instrText>
            </w:r>
            <w:r w:rsidRPr="00875398">
              <w:rPr>
                <w:rFonts w:ascii="Times New Roman" w:hAnsi="Times New Roman" w:cs="Times New Roman"/>
                <w:vertAlign w:val="superscript"/>
              </w:rPr>
              <w:instrText>2</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vertAlign w:val="subscript"/>
              </w:rPr>
              <w:instrText>4</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等对血浆</w:t>
            </w:r>
            <w:r w:rsidRPr="00875398">
              <w:rPr>
                <w:rFonts w:ascii="Times New Roman" w:hAnsi="Times New Roman" w:cs="Times New Roman"/>
              </w:rPr>
              <w:t>pH</w:t>
            </w:r>
            <w:r w:rsidRPr="00875398">
              <w:rPr>
                <w:rFonts w:ascii="Times New Roman" w:hAnsi="Times New Roman" w:cs="Times New Roman"/>
              </w:rPr>
              <w:t>的稳定起重要作用</w:t>
            </w:r>
          </w:p>
        </w:tc>
      </w:tr>
    </w:tbl>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植物必需无机盐的验证</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对照组：植物＋完全培养液</w:t>
      </w:r>
      <w:r w:rsidRPr="00875398">
        <w:rPr>
          <w:rFonts w:hAnsi="宋体" w:cs="Times New Roman"/>
        </w:rPr>
        <w:t>→</w:t>
      </w:r>
      <w:r w:rsidRPr="00875398">
        <w:rPr>
          <w:rFonts w:ascii="Times New Roman" w:hAnsi="Times New Roman" w:cs="Times New Roman"/>
        </w:rPr>
        <w:t>正常生长。</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实验组。</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052955" cy="698500"/>
            <wp:effectExtent l="0" t="0" r="4445" b="6350"/>
            <wp:docPr id="219" name="图片 219" descr="BY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BY10.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052955" cy="69850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无机盐并不都是以离子状态存在，如骨骼中的</w:t>
      </w:r>
      <w:r w:rsidRPr="00875398">
        <w:rPr>
          <w:rFonts w:ascii="Times New Roman" w:eastAsia="楷体_GB2312" w:hAnsi="Times New Roman" w:cs="Times New Roman"/>
        </w:rPr>
        <w:t>CaCO</w:t>
      </w:r>
      <w:r w:rsidRPr="00875398">
        <w:rPr>
          <w:rFonts w:ascii="Times New Roman" w:eastAsia="楷体_GB2312" w:hAnsi="Times New Roman" w:cs="Times New Roman"/>
          <w:vertAlign w:val="subscript"/>
        </w:rPr>
        <w:t>3</w:t>
      </w:r>
      <w:r w:rsidRPr="00875398">
        <w:rPr>
          <w:rFonts w:ascii="Times New Roman" w:eastAsia="楷体_GB2312" w:hAnsi="Times New Roman" w:cs="Times New Roman"/>
        </w:rPr>
        <w:t>以化合物形式存在。</w:t>
      </w:r>
    </w:p>
    <w:p w:rsidR="009068A7" w:rsidRPr="00875398" w:rsidRDefault="001E3E63" w:rsidP="009068A7">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无机盐在细胞中的含量很低，但是其作用非常重要，过多或过少都会影响细胞或生物体的正常生命活动，如植物缺氮或镁时，叶片发黄。</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20" name="图片 22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21" name="图片 221"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例题.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衡水高一检测</w:t>
      </w:r>
      <w:r w:rsidRPr="00875398">
        <w:rPr>
          <w:rFonts w:ascii="Times New Roman" w:hAnsi="Times New Roman" w:cs="Times New Roman"/>
        </w:rPr>
        <w:t>)</w:t>
      </w:r>
      <w:r w:rsidRPr="00875398">
        <w:rPr>
          <w:rFonts w:ascii="Times New Roman" w:hAnsi="Times New Roman" w:cs="Times New Roman"/>
        </w:rPr>
        <w:t>人体内血钙浓度低于</w:t>
      </w:r>
      <w:r w:rsidRPr="00875398">
        <w:rPr>
          <w:rFonts w:ascii="Times New Roman" w:hAnsi="Times New Roman" w:cs="Times New Roman"/>
        </w:rPr>
        <w:t>0.01 g/100 mL</w:t>
      </w:r>
      <w:r w:rsidRPr="00875398">
        <w:rPr>
          <w:rFonts w:ascii="Times New Roman" w:hAnsi="Times New Roman" w:cs="Times New Roman"/>
        </w:rPr>
        <w:t>时，外界只要有轻微刺激，神经肌肉就会出现强烈的抽搐。这一实例说明钙在人体内的重要作用之一是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A</w:t>
      </w:r>
      <w:r w:rsidRPr="00875398">
        <w:rPr>
          <w:rFonts w:ascii="Times New Roman" w:hAnsi="Times New Roman" w:cs="Times New Roman"/>
        </w:rPr>
        <w:t xml:space="preserve">．维持细胞和生物体的生命活动　</w:t>
      </w:r>
      <w:r w:rsidRPr="00875398">
        <w:rPr>
          <w:rFonts w:ascii="Times New Roman" w:hAnsi="Times New Roman" w:cs="Times New Roman"/>
        </w:rPr>
        <w:tab/>
        <w:t>B</w:t>
      </w:r>
      <w:r w:rsidRPr="00875398">
        <w:rPr>
          <w:rFonts w:ascii="Times New Roman" w:hAnsi="Times New Roman" w:cs="Times New Roman"/>
        </w:rPr>
        <w:t>．调节内环境的酸碱平衡</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．神经细胞的重要组成成分　</w:t>
      </w:r>
      <w:r w:rsidRPr="00875398">
        <w:rPr>
          <w:rFonts w:ascii="Times New Roman" w:hAnsi="Times New Roman" w:cs="Times New Roman"/>
        </w:rPr>
        <w:tab/>
        <w:t>D</w:t>
      </w:r>
      <w:r w:rsidRPr="00875398">
        <w:rPr>
          <w:rFonts w:ascii="Times New Roman" w:hAnsi="Times New Roman" w:cs="Times New Roman"/>
        </w:rPr>
        <w:t>．维持细胞正常渗透压</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由题意可知，当血液含钙量过低时，可导致神经肌肉抽搐，这一实例说明钙对于维持细胞和生物体的生命活动有重要作用。</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科学工作者研究了</w:t>
      </w:r>
      <w:r w:rsidRPr="00875398">
        <w:rPr>
          <w:rFonts w:ascii="Times New Roman" w:hAnsi="Times New Roman" w:cs="Times New Roman"/>
        </w:rPr>
        <w:t>Ca</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B</w:t>
      </w:r>
      <w:r w:rsidRPr="00875398">
        <w:rPr>
          <w:rFonts w:ascii="Times New Roman" w:hAnsi="Times New Roman" w:cs="Times New Roman"/>
        </w:rPr>
        <w:t>对某种植物花粉管萌发和花粉管生长的影响，结果如图所示，下列说法合理的是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087880" cy="836930"/>
            <wp:effectExtent l="0" t="0" r="7620" b="1270"/>
            <wp:docPr id="222" name="图片 222" descr="S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S36.TIF"/>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087880" cy="83693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．一定浓度范围内，</w:t>
      </w:r>
      <w:r w:rsidRPr="00875398">
        <w:rPr>
          <w:rFonts w:ascii="Times New Roman" w:hAnsi="Times New Roman" w:cs="Times New Roman"/>
        </w:rPr>
        <w:t>Ca</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对花粉管生长几乎无影响</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．一定浓度范围内，</w:t>
      </w:r>
      <w:r w:rsidRPr="00875398">
        <w:rPr>
          <w:rFonts w:ascii="Times New Roman" w:hAnsi="Times New Roman" w:cs="Times New Roman"/>
        </w:rPr>
        <w:t>B</w:t>
      </w:r>
      <w:r w:rsidRPr="00875398">
        <w:rPr>
          <w:rFonts w:ascii="Times New Roman" w:hAnsi="Times New Roman" w:cs="Times New Roman"/>
        </w:rPr>
        <w:t>对花粉管萌发几乎无影响</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Ca</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B</w:t>
      </w:r>
      <w:r w:rsidRPr="00875398">
        <w:rPr>
          <w:rFonts w:ascii="Times New Roman" w:hAnsi="Times New Roman" w:cs="Times New Roman"/>
        </w:rPr>
        <w:t>分别促进花粉管的生长和萌发</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w:t>
      </w:r>
      <w:r w:rsidRPr="00875398">
        <w:rPr>
          <w:rFonts w:ascii="Times New Roman" w:hAnsi="Times New Roman" w:cs="Times New Roman"/>
        </w:rPr>
        <w:t>Ca</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B</w:t>
      </w:r>
      <w:r w:rsidRPr="00875398">
        <w:rPr>
          <w:rFonts w:ascii="Times New Roman" w:hAnsi="Times New Roman" w:cs="Times New Roman"/>
        </w:rPr>
        <w:t>分别影响花粉管的生长和萌发</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在一定范围内，随</w:t>
      </w:r>
      <w:r w:rsidRPr="00875398">
        <w:rPr>
          <w:rFonts w:ascii="Times New Roman" w:eastAsia="仿宋_GB2312" w:hAnsi="Times New Roman" w:cs="Times New Roman"/>
        </w:rPr>
        <w:t>Ca</w:t>
      </w:r>
      <w:r w:rsidRPr="00875398">
        <w:rPr>
          <w:rFonts w:ascii="Times New Roman" w:eastAsia="仿宋_GB2312" w:hAnsi="Times New Roman" w:cs="Times New Roman"/>
          <w:vertAlign w:val="superscript"/>
        </w:rPr>
        <w:t>2</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浓度增加，花粉管生长速率增加，超过一定浓度，随</w:t>
      </w:r>
      <w:r w:rsidRPr="00875398">
        <w:rPr>
          <w:rFonts w:ascii="Times New Roman" w:eastAsia="仿宋_GB2312" w:hAnsi="Times New Roman" w:cs="Times New Roman"/>
        </w:rPr>
        <w:t>Ca</w:t>
      </w:r>
      <w:r w:rsidRPr="00875398">
        <w:rPr>
          <w:rFonts w:ascii="Times New Roman" w:eastAsia="仿宋_GB2312" w:hAnsi="Times New Roman" w:cs="Times New Roman"/>
          <w:vertAlign w:val="superscript"/>
        </w:rPr>
        <w:t>2</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浓度增加，花粉管生长速率降低；在一定范围内，随</w:t>
      </w:r>
      <w:r w:rsidRPr="00875398">
        <w:rPr>
          <w:rFonts w:ascii="Times New Roman" w:eastAsia="仿宋_GB2312" w:hAnsi="Times New Roman" w:cs="Times New Roman"/>
        </w:rPr>
        <w:t>B</w:t>
      </w:r>
      <w:r w:rsidRPr="00875398">
        <w:rPr>
          <w:rFonts w:ascii="Times New Roman" w:eastAsia="仿宋_GB2312" w:hAnsi="Times New Roman" w:cs="Times New Roman"/>
        </w:rPr>
        <w:t>浓度增加，花粉管萌发率增加，超过一定浓度，随</w:t>
      </w:r>
      <w:r w:rsidRPr="00875398">
        <w:rPr>
          <w:rFonts w:ascii="Times New Roman" w:eastAsia="仿宋_GB2312" w:hAnsi="Times New Roman" w:cs="Times New Roman"/>
        </w:rPr>
        <w:t>B</w:t>
      </w:r>
      <w:r w:rsidRPr="00875398">
        <w:rPr>
          <w:rFonts w:ascii="Times New Roman" w:eastAsia="仿宋_GB2312" w:hAnsi="Times New Roman" w:cs="Times New Roman"/>
        </w:rPr>
        <w:t>浓度增加，花粉管萌发率降低。</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23" name="图片 223"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指点迷津.TIF"/>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验证自由水和结合水的存在形式和功能的实例</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鲜种子放在阳光下晾晒，质量减少是因自由水散失。</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干种子用水浸泡后仍能萌发，说明失去自由水的种子仍保持其生理活性。</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干种子不浸泡则不能萌发，说明自由水越少，代谢越缓慢。</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干种子放在试管中，用酒精灯加热，试管壁上出现水珠，失去的是结合水。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失去结合水的种子浸泡后不能萌发，说明失去结合水的细胞失去生理活性。</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自由水、结合水的含量与代谢和抗逆性的关系</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自由水比例上升</w:t>
      </w:r>
      <w:r w:rsidRPr="00875398">
        <w:rPr>
          <w:rFonts w:ascii="Times New Roman" w:hAnsi="Times New Roman" w:cs="Times New Roman"/>
        </w:rPr>
        <w:t>——</w:t>
      </w:r>
      <w:r w:rsidRPr="00875398">
        <w:rPr>
          <w:rFonts w:ascii="Times New Roman" w:hAnsi="Times New Roman" w:cs="Times New Roman"/>
        </w:rPr>
        <w:t>代谢旺盛</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生物体代谢越旺盛，其体内自由水相对含量越高。例如，种子萌发时，先要吸收大量的水分，以增加自由水的含量，并加快代谢速率。</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结合水的比例上升</w:t>
      </w:r>
      <w:r w:rsidRPr="00875398">
        <w:rPr>
          <w:rFonts w:ascii="Times New Roman" w:hAnsi="Times New Roman" w:cs="Times New Roman"/>
        </w:rPr>
        <w:t>——</w:t>
      </w:r>
      <w:r w:rsidRPr="00875398">
        <w:rPr>
          <w:rFonts w:ascii="Times New Roman" w:hAnsi="Times New Roman" w:cs="Times New Roman"/>
        </w:rPr>
        <w:t>抗逆性增强，</w:t>
      </w:r>
      <w:r w:rsidRPr="00875398">
        <w:rPr>
          <w:rFonts w:ascii="Times New Roman" w:hAnsi="Times New Roman" w:cs="Times New Roman"/>
        </w:rPr>
        <w:t>代谢速率减小结合水的相对含量与植物的抗逆性有关。例如，冬季植物吸水减少，细胞内结合水的相对含量升高，由于结合水不易结冰和蒸腾，从而使植物抗寒性增强。</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24" name="图片 22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例题.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安徽合肥高三模拟</w:t>
      </w:r>
      <w:r w:rsidRPr="00875398">
        <w:rPr>
          <w:rFonts w:ascii="Times New Roman" w:hAnsi="Times New Roman" w:cs="Times New Roman"/>
        </w:rPr>
        <w:t>)</w:t>
      </w:r>
      <w:r w:rsidRPr="00875398">
        <w:rPr>
          <w:rFonts w:ascii="Times New Roman" w:hAnsi="Times New Roman" w:cs="Times New Roman"/>
        </w:rPr>
        <w:t>下列关于水的叙述不正确的是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．生物种类不同，生物体的含水量不同</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B</w:t>
      </w:r>
      <w:r w:rsidRPr="00875398">
        <w:rPr>
          <w:rFonts w:ascii="Times New Roman" w:hAnsi="Times New Roman" w:cs="Times New Roman"/>
        </w:rPr>
        <w:t>．水在细胞中的存在形式和功能是一成不变的</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．生化反应必须在水中进行，所以任何生物都离不开水</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．同一个体在不同的生长发育期，体内含水量不同</w:t>
      </w:r>
    </w:p>
    <w:p w:rsidR="009068A7" w:rsidRPr="00875398" w:rsidRDefault="001E3E63" w:rsidP="009068A7">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生物种类不同，生物体的含水量不同；水在细胞内可以发生自由水和结合水的相互转化；生物的生命活动</w:t>
      </w:r>
      <w:r w:rsidRPr="00875398">
        <w:rPr>
          <w:rFonts w:ascii="Times New Roman" w:eastAsia="仿宋_GB2312" w:hAnsi="Times New Roman" w:cs="Times New Roman"/>
        </w:rPr>
        <w:t>离不开水，生化反应必须在水中进行；生物体在不同的生长发育期，含水量不同，如人体在幼年时期的含水量较高，随着年龄的增长，水的含量相对降低。</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466090" cy="146685"/>
            <wp:effectExtent l="0" t="0" r="0" b="5715"/>
            <wp:docPr id="225" name="图片 225"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例题.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芜湖高一检测</w:t>
      </w:r>
      <w:r w:rsidRPr="00875398">
        <w:rPr>
          <w:rFonts w:ascii="Times New Roman" w:hAnsi="Times New Roman" w:cs="Times New Roman"/>
        </w:rPr>
        <w:t>)</w:t>
      </w:r>
      <w:r w:rsidRPr="00875398">
        <w:rPr>
          <w:rFonts w:ascii="Times New Roman" w:hAnsi="Times New Roman" w:cs="Times New Roman"/>
        </w:rPr>
        <w:t>下图曲线能正确反映大豆种子萌发至幼苗过程中细胞内自由水与结合水的比值</w:t>
      </w:r>
      <w:r w:rsidRPr="00875398">
        <w:rPr>
          <w:rFonts w:ascii="Times New Roman" w:hAnsi="Times New Roman" w:cs="Times New Roman"/>
        </w:rPr>
        <w:t>(</w:t>
      </w:r>
      <w:r w:rsidRPr="00875398">
        <w:rPr>
          <w:rFonts w:ascii="Times New Roman" w:hAnsi="Times New Roman" w:cs="Times New Roman"/>
        </w:rPr>
        <w:t>纵坐标</w:t>
      </w:r>
      <w:r w:rsidRPr="00875398">
        <w:rPr>
          <w:rFonts w:ascii="Times New Roman" w:hAnsi="Times New Roman" w:cs="Times New Roman"/>
        </w:rPr>
        <w:t>)</w:t>
      </w:r>
      <w:r w:rsidRPr="00875398">
        <w:rPr>
          <w:rFonts w:ascii="Times New Roman" w:hAnsi="Times New Roman" w:cs="Times New Roman"/>
        </w:rPr>
        <w:t>变化的是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440815" cy="698500"/>
            <wp:effectExtent l="0" t="0" r="6985" b="6350"/>
            <wp:docPr id="226" name="图片 226" descr="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14.tif"/>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1440815" cy="698500"/>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rPr>
        <w:t>b</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rPr>
        <w:t>d</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种子在萌发之前，处于休眠状态，代谢很弱，细胞中的水主要以结合水形式存在，自由水与结合水的比值较小；种子在萌发之后，自由水逐渐增多，代谢旺盛，至发育成幼苗，自由水含量趋于稳定，所以自由水与结合水的比值不断增大，最终达到一个正常稳定的水平。</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27" name="图片 227"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霸记忆.TIF"/>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．结合水：细胞结构的重要组成成分。自由水：细胞内的良好溶剂，生化反应的介质；参与生化反应；为细胞提供液体环境；运输营养物质和废物。</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．细胞中的无机盐大多数以离子状态存在，少数以化合物状态存在。</w:t>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．无机盐的作用：</w:t>
      </w:r>
      <w:r w:rsidRPr="00875398">
        <w:rPr>
          <w:rFonts w:ascii="Times New Roman" w:hAnsi="Times New Roman" w:cs="Times New Roman"/>
        </w:rPr>
        <w:t>(1)</w:t>
      </w:r>
      <w:r w:rsidRPr="00875398">
        <w:rPr>
          <w:rFonts w:ascii="Times New Roman" w:hAnsi="Times New Roman" w:cs="Times New Roman"/>
        </w:rPr>
        <w:t>细胞中许多有机物的重要组成成分，如</w:t>
      </w:r>
      <w:r w:rsidRPr="00875398">
        <w:rPr>
          <w:rFonts w:ascii="Times New Roman" w:hAnsi="Times New Roman" w:cs="Times New Roman"/>
        </w:rPr>
        <w:t>Fe</w:t>
      </w:r>
      <w:r w:rsidRPr="00875398">
        <w:rPr>
          <w:rFonts w:ascii="Times New Roman" w:hAnsi="Times New Roman" w:cs="Times New Roman"/>
        </w:rPr>
        <w:t>构成血红蛋白，</w:t>
      </w:r>
      <w:r w:rsidRPr="00875398">
        <w:rPr>
          <w:rFonts w:ascii="Times New Roman" w:hAnsi="Times New Roman" w:cs="Times New Roman"/>
        </w:rPr>
        <w:t>Mg</w:t>
      </w:r>
      <w:r w:rsidRPr="00875398">
        <w:rPr>
          <w:rFonts w:ascii="Times New Roman" w:hAnsi="Times New Roman" w:cs="Times New Roman"/>
        </w:rPr>
        <w:t>构成叶绿素。</w:t>
      </w:r>
      <w:r w:rsidRPr="00875398">
        <w:rPr>
          <w:rFonts w:ascii="Times New Roman" w:hAnsi="Times New Roman" w:cs="Times New Roman"/>
        </w:rPr>
        <w:t>(2)</w:t>
      </w:r>
      <w:r w:rsidRPr="00875398">
        <w:rPr>
          <w:rFonts w:ascii="Times New Roman" w:hAnsi="Times New Roman" w:cs="Times New Roman"/>
        </w:rPr>
        <w:t>对维持细胞和生物体的生命活动有重要作用，如哺乳动物缺钙会导致抽搐。</w:t>
      </w:r>
      <w:r w:rsidRPr="00875398">
        <w:rPr>
          <w:rFonts w:ascii="Times New Roman" w:hAnsi="Times New Roman" w:cs="Times New Roman"/>
        </w:rPr>
        <w:t>(3)</w:t>
      </w:r>
      <w:r w:rsidRPr="00875398">
        <w:rPr>
          <w:rFonts w:ascii="Times New Roman" w:hAnsi="Times New Roman" w:cs="Times New Roman"/>
        </w:rPr>
        <w:t>维持细胞的酸碱平衡。</w:t>
      </w:r>
      <w:r w:rsidRPr="00875398">
        <w:rPr>
          <w:rFonts w:ascii="Times New Roman" w:hAnsi="Times New Roman" w:cs="Times New Roman"/>
        </w:rPr>
        <w:t>(4)</w:t>
      </w:r>
      <w:r w:rsidRPr="00875398">
        <w:rPr>
          <w:rFonts w:ascii="Times New Roman" w:hAnsi="Times New Roman" w:cs="Times New Roman"/>
        </w:rPr>
        <w:t>维持细胞的渗透压。</w:t>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28" name="图片 228"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知识构建6.TIF"/>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068A7" w:rsidRPr="00875398" w:rsidRDefault="001E3E63" w:rsidP="009068A7">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instrText>al(</w:instrText>
      </w:r>
      <w:r w:rsidRPr="00875398">
        <w:rPr>
          <w:rFonts w:ascii="Times New Roman" w:hAnsi="Times New Roman" w:cs="Times New Roman"/>
        </w:rPr>
        <w:instrText>细</w:instrText>
      </w:r>
      <w:r w:rsidRPr="00875398">
        <w:rPr>
          <w:rFonts w:ascii="Times New Roman" w:hAnsi="Times New Roman" w:cs="Times New Roman" w:hint="eastAsia"/>
        </w:rPr>
        <w:instrText>,</w:instrText>
      </w:r>
      <w:r w:rsidRPr="00875398">
        <w:rPr>
          <w:rFonts w:ascii="Times New Roman" w:hAnsi="Times New Roman" w:cs="Times New Roman"/>
        </w:rPr>
        <w:instrText>胞</w:instrText>
      </w:r>
      <w:r w:rsidRPr="00875398">
        <w:rPr>
          <w:rFonts w:ascii="Times New Roman" w:hAnsi="Times New Roman" w:cs="Times New Roman" w:hint="eastAsia"/>
        </w:rPr>
        <w:instrText>,</w:instrText>
      </w:r>
      <w:r w:rsidRPr="00875398">
        <w:rPr>
          <w:rFonts w:ascii="Times New Roman" w:hAnsi="Times New Roman" w:cs="Times New Roman"/>
        </w:rPr>
        <w:instrText>中</w:instrText>
      </w:r>
      <w:r w:rsidRPr="00875398">
        <w:rPr>
          <w:rFonts w:ascii="Times New Roman" w:hAnsi="Times New Roman" w:cs="Times New Roman" w:hint="eastAsia"/>
        </w:rPr>
        <w:instrText>,</w:instrText>
      </w:r>
      <w:r w:rsidRPr="00875398">
        <w:rPr>
          <w:rFonts w:ascii="Times New Roman" w:hAnsi="Times New Roman" w:cs="Times New Roman"/>
        </w:rPr>
        <w:instrText>的</w:instrText>
      </w:r>
      <w:r w:rsidRPr="00875398">
        <w:rPr>
          <w:rFonts w:ascii="Times New Roman" w:hAnsi="Times New Roman" w:cs="Times New Roman" w:hint="eastAsia"/>
        </w:rPr>
        <w:instrText>,</w:instrText>
      </w:r>
      <w:r w:rsidRPr="00875398">
        <w:rPr>
          <w:rFonts w:ascii="Times New Roman" w:hAnsi="Times New Roman" w:cs="Times New Roman"/>
        </w:rPr>
        <w:instrText>无</w:instrText>
      </w:r>
      <w:r w:rsidRPr="00875398">
        <w:rPr>
          <w:rFonts w:ascii="Times New Roman" w:hAnsi="Times New Roman" w:cs="Times New Roman" w:hint="eastAsia"/>
        </w:rPr>
        <w:instrText>,</w:instrText>
      </w:r>
      <w:r w:rsidRPr="00875398">
        <w:rPr>
          <w:rFonts w:ascii="Times New Roman" w:hAnsi="Times New Roman" w:cs="Times New Roman"/>
        </w:rPr>
        <w:instrText>机</w:instrText>
      </w:r>
      <w:r w:rsidRPr="00875398">
        <w:rPr>
          <w:rFonts w:ascii="Times New Roman" w:hAnsi="Times New Roman" w:cs="Times New Roman" w:hint="eastAsia"/>
        </w:rPr>
        <w:instrText>,</w:instrText>
      </w:r>
      <w:r w:rsidRPr="00875398">
        <w:rPr>
          <w:rFonts w:ascii="Times New Roman" w:hAnsi="Times New Roman" w:cs="Times New Roman"/>
        </w:rPr>
        <w:instrText>物</w:instrText>
      </w:r>
      <w:r w:rsidRPr="00875398">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hint="eastAsia"/>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w:instrText>
      </w:r>
      <w:r w:rsidRPr="00875398">
        <w:rPr>
          <w:rFonts w:ascii="Times New Roman" w:hAnsi="Times New Roman" w:cs="Times New Roman"/>
        </w:rPr>
        <w:instrText>水</w:instrText>
      </w:r>
      <w:r w:rsidRPr="00875398">
        <w:rPr>
          <w:rFonts w:ascii="Times New Roman" w:hAnsi="Times New Roman" w:cs="Times New Roman"/>
        </w:rPr>
        <w:instrText>\b\lc\{\rc\}(\a\vs4\al\co1(\a\vs4\al\co1(</w:instrText>
      </w:r>
      <w:r w:rsidRPr="00875398">
        <w:rPr>
          <w:rFonts w:ascii="Times New Roman" w:hAnsi="Times New Roman" w:cs="Times New Roman"/>
        </w:rPr>
        <w:instrText>含量特点：在各种化学成分中含量最多</w:instrText>
      </w:r>
      <w:r w:rsidRPr="00875398">
        <w:rPr>
          <w:rFonts w:ascii="Times New Roman" w:hAnsi="Times New Roman" w:cs="Times New Roman"/>
        </w:rPr>
        <w:instrText>,\a\vs4\al(</w:instrText>
      </w:r>
      <w:r w:rsidRPr="00875398">
        <w:rPr>
          <w:rFonts w:ascii="Times New Roman" w:hAnsi="Times New Roman" w:cs="Times New Roman"/>
        </w:rPr>
        <w:instrText>存在</w:instrText>
      </w:r>
      <w:r w:rsidRPr="00875398">
        <w:rPr>
          <w:rFonts w:ascii="Times New Roman" w:hAnsi="Times New Roman" w:cs="Times New Roman"/>
        </w:rPr>
        <w:instrText>,</w:instrText>
      </w:r>
      <w:r w:rsidRPr="00875398">
        <w:rPr>
          <w:rFonts w:ascii="Times New Roman" w:hAnsi="Times New Roman" w:cs="Times New Roman"/>
        </w:rPr>
        <w:instrText>形式</w:instrText>
      </w:r>
      <w:r w:rsidRPr="00875398">
        <w:rPr>
          <w:rFonts w:ascii="Times New Roman" w:hAnsi="Times New Roman" w:cs="Times New Roman"/>
        </w:rPr>
        <w:instrText>)\b\lc\{\rc\ (\a\vs4\al\co1(</w:instrText>
      </w:r>
      <w:r w:rsidRPr="00875398">
        <w:rPr>
          <w:rFonts w:ascii="Times New Roman" w:hAnsi="Times New Roman" w:cs="Times New Roman"/>
        </w:rPr>
        <w:instrText>结合水：与细胞内其他物质结合的水</w:instrText>
      </w:r>
      <w:r w:rsidRPr="00875398">
        <w:rPr>
          <w:rFonts w:ascii="Times New Roman" w:hAnsi="Times New Roman" w:cs="Times New Roman" w:hint="eastAsia"/>
        </w:rPr>
        <w:instrText xml:space="preserve">,  </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w:instrText>
      </w:r>
      <w:r w:rsidRPr="00875398">
        <w:rPr>
          <w:rFonts w:ascii="Times New Roman" w:hAnsi="Times New Roman" w:cs="Times New Roman"/>
        </w:rPr>
        <w:instrText>含量稳定，是原生质的组成成分</w:instrText>
      </w:r>
      <w:r w:rsidRPr="00875398">
        <w:rPr>
          <w:rFonts w:ascii="Times New Roman" w:hAnsi="Times New Roman" w:cs="Times New Roman"/>
        </w:rPr>
        <w:instrText>,</w:instrText>
      </w:r>
      <w:r w:rsidRPr="00875398">
        <w:rPr>
          <w:rFonts w:ascii="Times New Roman" w:hAnsi="Times New Roman" w:cs="Times New Roman"/>
        </w:rPr>
        <w:instrText>自由水：游离状态存在的水</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w:instrText>
      </w:r>
      <w:r w:rsidRPr="00875398">
        <w:rPr>
          <w:rFonts w:ascii="Times New Roman" w:hAnsi="Times New Roman" w:cs="Times New Roman"/>
        </w:rPr>
        <w:instrText>含量不稳定，是细胞内的良好溶剂</w:instrText>
      </w:r>
      <w:r w:rsidRPr="00875398">
        <w:rPr>
          <w:rFonts w:ascii="Times New Roman" w:hAnsi="Times New Roman" w:cs="Times New Roman"/>
        </w:rPr>
        <w:instrText>)),</w:instrText>
      </w:r>
      <w:r w:rsidRPr="00875398">
        <w:rPr>
          <w:rFonts w:ascii="Times New Roman" w:hAnsi="Times New Roman" w:cs="Times New Roman"/>
        </w:rPr>
        <w:instrText>影响细胞含水量的因素：细胞种类，生物的发育时期等</w:instrText>
      </w:r>
      <w:r w:rsidRPr="00875398">
        <w:rPr>
          <w:rFonts w:ascii="Times New Roman" w:hAnsi="Times New Roman" w:cs="Times New Roman"/>
        </w:rPr>
        <w:instrText>))))\a\vs4\al(</w:instrText>
      </w:r>
      <w:r w:rsidRPr="00875398">
        <w:rPr>
          <w:rFonts w:ascii="Times New Roman" w:hAnsi="Times New Roman" w:cs="Times New Roman"/>
        </w:rPr>
        <w:instrText>各种生</w:instrText>
      </w:r>
      <w:r w:rsidRPr="00875398">
        <w:rPr>
          <w:rFonts w:ascii="Times New Roman" w:hAnsi="Times New Roman" w:cs="Times New Roman" w:hint="eastAsia"/>
        </w:rPr>
        <w:instrText>,</w:instrText>
      </w:r>
      <w:r w:rsidRPr="00875398">
        <w:rPr>
          <w:rFonts w:ascii="Times New Roman" w:hAnsi="Times New Roman" w:cs="Times New Roman"/>
        </w:rPr>
        <w:instrText>物体的一切</w:instrText>
      </w:r>
      <w:r w:rsidRPr="00875398">
        <w:rPr>
          <w:rFonts w:ascii="Times New Roman" w:hAnsi="Times New Roman" w:cs="Times New Roman"/>
        </w:rPr>
        <w:instrText>,</w:instrText>
      </w:r>
      <w:r w:rsidRPr="00875398">
        <w:rPr>
          <w:rFonts w:ascii="Times New Roman" w:hAnsi="Times New Roman" w:cs="Times New Roman"/>
        </w:rPr>
        <w:instrText>生命活动都</w:instrText>
      </w:r>
      <w:r w:rsidRPr="00875398">
        <w:rPr>
          <w:rFonts w:ascii="Times New Roman" w:hAnsi="Times New Roman" w:cs="Times New Roman" w:hint="eastAsia"/>
        </w:rPr>
        <w:instrText>,</w:instrText>
      </w:r>
      <w:r w:rsidRPr="00875398">
        <w:rPr>
          <w:rFonts w:ascii="Times New Roman" w:hAnsi="Times New Roman" w:cs="Times New Roman"/>
        </w:rPr>
        <w:instrText>离不开水</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9068A7" w:rsidRPr="00875398" w:rsidRDefault="001E3E63" w:rsidP="009068A7">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lastRenderedPageBreak/>
        <w:fldChar w:fldCharType="begin"/>
      </w:r>
      <w:r w:rsidRPr="00875398">
        <w:rPr>
          <w:rFonts w:ascii="宋体-方正超大字符集" w:eastAsia="宋体-方正超大字符集" w:hAnsi="宋体-方正超大字符集" w:cs="宋体-方正超大字符集" w:hint="eastAsia"/>
        </w:rPr>
        <w:instrText>eq \a\vs4\</w:instrText>
      </w:r>
      <w:r w:rsidRPr="00875398">
        <w:instrText>al(</w:instrText>
      </w:r>
      <w:r w:rsidRPr="00875398">
        <w:rPr>
          <w:rFonts w:ascii="Times New Roman" w:hAnsi="Times New Roman" w:cs="Times New Roman"/>
        </w:rPr>
        <w:instrText>细胞中的</w:instrText>
      </w:r>
      <w:r w:rsidRPr="00875398">
        <w:rPr>
          <w:rFonts w:ascii="Times New Roman" w:hAnsi="Times New Roman" w:cs="Times New Roman" w:hint="eastAsia"/>
        </w:rPr>
        <w:instrText>,</w:instrText>
      </w:r>
      <w:r w:rsidRPr="00875398">
        <w:rPr>
          <w:rFonts w:ascii="Times New Roman" w:hAnsi="Times New Roman" w:cs="Times New Roman"/>
        </w:rPr>
        <w:instrText>无机物</w:instrText>
      </w:r>
      <w:r w:rsidRPr="00875398">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hint="eastAsia"/>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w:instrText>
      </w:r>
      <w:r w:rsidRPr="00875398">
        <w:rPr>
          <w:rFonts w:ascii="宋体-方正超大字符集" w:eastAsia="宋体-方正超大字符集" w:hAnsi="宋体-方正超大字符集" w:cs="宋体-方正超大字符集" w:hint="eastAsia"/>
        </w:rPr>
        <w:instrText>\a\vs4\</w:instrText>
      </w:r>
      <w:r w:rsidRPr="00875398">
        <w:instrText>al(</w:instrText>
      </w:r>
      <w:r w:rsidRPr="00875398">
        <w:rPr>
          <w:rFonts w:ascii="Times New Roman" w:hAnsi="Times New Roman" w:cs="Times New Roman"/>
        </w:rPr>
        <w:instrText>无</w:instrText>
      </w:r>
      <w:r w:rsidRPr="00875398">
        <w:rPr>
          <w:rFonts w:ascii="Times New Roman" w:hAnsi="Times New Roman" w:cs="Times New Roman" w:hint="eastAsia"/>
        </w:rPr>
        <w:instrText>,</w:instrText>
      </w:r>
      <w:r w:rsidRPr="00875398">
        <w:rPr>
          <w:rFonts w:ascii="Times New Roman" w:hAnsi="Times New Roman" w:cs="Times New Roman"/>
        </w:rPr>
        <w:instrText>机</w:instrText>
      </w:r>
      <w:r w:rsidRPr="00875398">
        <w:rPr>
          <w:rFonts w:ascii="Times New Roman" w:hAnsi="Times New Roman" w:cs="Times New Roman" w:hint="eastAsia"/>
        </w:rPr>
        <w:instrText>,</w:instrText>
      </w:r>
      <w:r w:rsidRPr="00875398">
        <w:rPr>
          <w:rFonts w:ascii="Times New Roman" w:hAnsi="Times New Roman" w:cs="Times New Roman"/>
        </w:rPr>
        <w:instrText>盐</w:instrText>
      </w:r>
      <w:r w:rsidRPr="00875398">
        <w:rPr>
          <w:rFonts w:ascii="Times New Roman" w:hAnsi="Times New Roman" w:cs="Times New Roman" w:hint="eastAsia"/>
        </w:rPr>
        <w:instrText>)</w:instrText>
      </w:r>
      <w:r w:rsidRPr="00875398">
        <w:rPr>
          <w:rFonts w:ascii="Times New Roman" w:hAnsi="Times New Roman" w:cs="Times New Roman"/>
        </w:rPr>
        <w:instrText>\b\lc\{\rc\ (\a\vs4\al\co1(</w:instrText>
      </w:r>
      <w:r w:rsidRPr="00875398">
        <w:rPr>
          <w:rFonts w:ascii="Times New Roman" w:hAnsi="Times New Roman" w:cs="Times New Roman"/>
        </w:rPr>
        <w:instrText>含量特点：很少</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hint="eastAsia"/>
        </w:rPr>
        <w:instrText>\a\vs4\</w:instrText>
      </w:r>
      <w:r w:rsidRPr="00875398">
        <w:instrText>al(</w:instrText>
      </w:r>
      <w:r w:rsidRPr="00875398">
        <w:rPr>
          <w:rFonts w:ascii="Times New Roman" w:hAnsi="Times New Roman" w:cs="Times New Roman"/>
        </w:rPr>
        <w:instrText>存在</w:instrText>
      </w:r>
      <w:r w:rsidRPr="00875398">
        <w:rPr>
          <w:rFonts w:ascii="Times New Roman" w:hAnsi="Times New Roman" w:cs="Times New Roman" w:hint="eastAsia"/>
        </w:rPr>
        <w:instrText>,</w:instrText>
      </w:r>
      <w:r w:rsidRPr="00875398">
        <w:rPr>
          <w:rFonts w:ascii="Times New Roman" w:hAnsi="Times New Roman" w:cs="Times New Roman"/>
        </w:rPr>
        <w:instrText>形式</w:instrText>
      </w:r>
      <w:r w:rsidRPr="00875398">
        <w:rPr>
          <w:rFonts w:ascii="Times New Roman" w:hAnsi="Times New Roman" w:cs="Times New Roman" w:hint="eastAsia"/>
        </w:rPr>
        <w:instrText>)</w:instrText>
      </w:r>
      <w:r w:rsidRPr="00875398">
        <w:rPr>
          <w:rFonts w:ascii="Times New Roman" w:hAnsi="Times New Roman" w:cs="Times New Roman"/>
        </w:rPr>
        <w:instrText>\b\lc\{\rc\ (\a\</w:instrText>
      </w:r>
      <w:r w:rsidRPr="00875398">
        <w:rPr>
          <w:rFonts w:ascii="Times New Roman" w:hAnsi="Times New Roman" w:cs="Times New Roman"/>
        </w:rPr>
        <w:instrText>vs4\al\co1(</w:instrText>
      </w:r>
      <w:r w:rsidRPr="00875398">
        <w:rPr>
          <w:rFonts w:ascii="Times New Roman" w:hAnsi="Times New Roman" w:cs="Times New Roman"/>
        </w:rPr>
        <w:instrText>离子</w:instrText>
      </w:r>
      <w:r w:rsidRPr="00875398">
        <w:rPr>
          <w:rFonts w:ascii="Symbol" w:hAnsi="Symbol" w:cs="Times New Roman"/>
        </w:rPr>
        <w:sym w:font="Symbol" w:char="F028"/>
      </w:r>
      <w:r w:rsidRPr="00875398">
        <w:rPr>
          <w:rFonts w:ascii="Times New Roman" w:hAnsi="Times New Roman" w:cs="Times New Roman"/>
        </w:rPr>
        <w:instrText>绝大多数</w:instrText>
      </w:r>
      <w:r w:rsidRPr="00875398">
        <w:rPr>
          <w:rFonts w:ascii="Symbol" w:hAnsi="Symbol" w:cs="Times New Roman"/>
        </w:rPr>
        <w:sym w:font="Symbol" w:char="F029"/>
      </w:r>
      <w:r w:rsidRPr="00875398">
        <w:rPr>
          <w:rFonts w:ascii="Times New Roman" w:hAnsi="Times New Roman" w:cs="Times New Roman"/>
        </w:rPr>
        <w:instrText>如</w:instrText>
      </w:r>
      <w:r w:rsidRPr="00875398">
        <w:rPr>
          <w:rFonts w:ascii="Times New Roman" w:hAnsi="Times New Roman" w:cs="Times New Roman"/>
        </w:rPr>
        <w:instrText>Na</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rPr>
        <w:instrText>K</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rPr>
        <w:instrText>Mg</w:instrText>
      </w:r>
      <w:r w:rsidRPr="00875398">
        <w:rPr>
          <w:rFonts w:ascii="Times New Roman" w:hAnsi="Times New Roman" w:cs="Times New Roman"/>
          <w:vertAlign w:val="superscript"/>
        </w:rPr>
        <w:instrText>2</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rPr>
        <w:instrText>PO\o\al(</w:instrText>
      </w:r>
      <w:r w:rsidRPr="00875398">
        <w:rPr>
          <w:rFonts w:ascii="Times New Roman" w:hAnsi="Times New Roman" w:cs="Times New Roman"/>
          <w:vertAlign w:val="superscript"/>
        </w:rPr>
        <w:instrText>3</w:instrText>
      </w:r>
      <w:r w:rsidRPr="00875398">
        <w:rPr>
          <w:rFonts w:ascii="Times New Roman" w:hAnsi="Times New Roman" w:cs="Times New Roman"/>
          <w:vertAlign w:val="superscript"/>
        </w:rPr>
        <w:instrText>－</w:instrText>
      </w:r>
      <w:r w:rsidRPr="00875398">
        <w:rPr>
          <w:rFonts w:ascii="Times New Roman" w:hAnsi="Times New Roman" w:cs="Times New Roman"/>
        </w:rPr>
        <w:instrText>,</w:instrText>
      </w:r>
      <w:r w:rsidRPr="00875398">
        <w:rPr>
          <w:rFonts w:ascii="Times New Roman" w:hAnsi="Times New Roman" w:cs="Times New Roman"/>
          <w:vertAlign w:val="subscript"/>
        </w:rPr>
        <w:instrText>4</w:instrText>
      </w:r>
      <w:r w:rsidRPr="00875398">
        <w:rPr>
          <w:rFonts w:ascii="Times New Roman" w:hAnsi="Times New Roman" w:cs="Times New Roman"/>
        </w:rPr>
        <w:instrText>)</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化合物</w:instrText>
      </w:r>
      <w:r w:rsidRPr="00875398">
        <w:rPr>
          <w:rFonts w:ascii="Symbol" w:hAnsi="Symbol" w:cs="Times New Roman"/>
        </w:rPr>
        <w:sym w:font="Symbol" w:char="F028"/>
      </w:r>
      <w:r w:rsidRPr="00875398">
        <w:rPr>
          <w:rFonts w:ascii="Times New Roman" w:hAnsi="Times New Roman" w:cs="Times New Roman"/>
        </w:rPr>
        <w:instrText>少数</w:instrText>
      </w:r>
      <w:r w:rsidRPr="00875398">
        <w:rPr>
          <w:rFonts w:ascii="Symbol" w:hAnsi="Symbol" w:cs="Times New Roman"/>
        </w:rPr>
        <w:sym w:font="Symbol" w:char="F029"/>
      </w:r>
      <w:r w:rsidRPr="00875398">
        <w:rPr>
          <w:rFonts w:ascii="Times New Roman" w:hAnsi="Times New Roman" w:cs="Times New Roman"/>
        </w:rPr>
        <w:instrText>如叶绿素中的</w:instrText>
      </w:r>
      <w:r w:rsidRPr="00875398">
        <w:rPr>
          <w:rFonts w:ascii="Times New Roman" w:hAnsi="Times New Roman" w:cs="Times New Roman"/>
        </w:rPr>
        <w:instrText>Mg</w:instrText>
      </w:r>
      <w:r w:rsidRPr="00875398">
        <w:rPr>
          <w:rFonts w:ascii="Times New Roman" w:hAnsi="Times New Roman" w:cs="Times New Roman"/>
        </w:rPr>
        <w:instrText>、血红蛋白中的</w:instrText>
      </w:r>
      <w:r w:rsidRPr="00875398">
        <w:rPr>
          <w:rFonts w:ascii="Times New Roman" w:hAnsi="Times New Roman" w:cs="Times New Roman"/>
        </w:rPr>
        <w:instrText>Fe</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功能</w:instrText>
      </w:r>
      <w:r w:rsidRPr="00875398">
        <w:rPr>
          <w:rFonts w:ascii="Times New Roman" w:hAnsi="Times New Roman" w:cs="Times New Roman"/>
        </w:rPr>
        <w:instrText>\b\lc\{\rc\ (\a\vs4\al\co1(</w:instrText>
      </w:r>
      <w:r w:rsidRPr="00875398">
        <w:rPr>
          <w:rFonts w:ascii="Times New Roman" w:hAnsi="Times New Roman" w:cs="Times New Roman"/>
        </w:rPr>
        <w:instrText>细胞结构的重要组成成分</w:instrText>
      </w:r>
      <w:r w:rsidRPr="00875398">
        <w:rPr>
          <w:rFonts w:ascii="Times New Roman" w:hAnsi="Times New Roman" w:cs="Times New Roman"/>
        </w:rPr>
        <w:instrText>,</w:instrText>
      </w:r>
      <w:r w:rsidRPr="00875398">
        <w:rPr>
          <w:rFonts w:ascii="Times New Roman" w:hAnsi="Times New Roman" w:cs="Times New Roman"/>
        </w:rPr>
        <w:instrText>维持细胞形态和功能</w:instrText>
      </w:r>
      <w:r w:rsidRPr="00875398">
        <w:rPr>
          <w:rFonts w:ascii="Times New Roman" w:hAnsi="Times New Roman" w:cs="Times New Roman"/>
        </w:rPr>
        <w:instrText>,</w:instrText>
      </w:r>
      <w:r w:rsidRPr="00875398">
        <w:rPr>
          <w:rFonts w:ascii="Times New Roman" w:hAnsi="Times New Roman" w:cs="Times New Roman"/>
        </w:rPr>
        <w:instrText>维持渗透压、酸碱平衡等</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9068A7" w:rsidRPr="00875398" w:rsidRDefault="001E3E63" w:rsidP="009068A7">
      <w:pPr>
        <w:pStyle w:val="a6"/>
        <w:tabs>
          <w:tab w:val="left" w:pos="4305"/>
        </w:tabs>
        <w:snapToGrid w:val="0"/>
        <w:spacing w:line="360" w:lineRule="auto"/>
        <w:ind w:firstLineChars="200" w:firstLine="420"/>
        <w:jc w:val="center"/>
        <w:rPr>
          <w:rFonts w:ascii="Times New Roman" w:hAnsi="Times New Roman" w:cs="Times New Roman"/>
        </w:rPr>
      </w:pPr>
    </w:p>
    <w:p w:rsidR="00207606" w:rsidRPr="009068A7" w:rsidRDefault="001E3E63"/>
    <w:sectPr w:rsidR="00207606" w:rsidRPr="009068A7">
      <w:headerReference w:type="even" r:id="rId43"/>
      <w:headerReference w:type="default" r:id="rId44"/>
      <w:footerReference w:type="even" r:id="rId45"/>
      <w:footerReference w:type="default" r:id="rId46"/>
      <w:headerReference w:type="first" r:id="rId47"/>
      <w:footerReference w:type="firs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E63" w:rsidRDefault="001E3E63" w:rsidP="001E3E63">
      <w:r>
        <w:separator/>
      </w:r>
    </w:p>
  </w:endnote>
  <w:endnote w:type="continuationSeparator" w:id="0">
    <w:p w:rsidR="001E3E63" w:rsidRDefault="001E3E63" w:rsidP="001E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ZBFH">
    <w:altName w:val="Times New Roman"/>
    <w:charset w:val="00"/>
    <w:family w:val="roman"/>
    <w:pitch w:val="variable"/>
    <w:sig w:usb0="00000000" w:usb1="80000000" w:usb2="00000008" w:usb3="00000000" w:csb0="000001FF"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Default="001E3E6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Pr="001E3E63" w:rsidRDefault="001E3E63" w:rsidP="001E3E63">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Default="001E3E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E63" w:rsidRDefault="001E3E63" w:rsidP="001E3E63">
      <w:r>
        <w:separator/>
      </w:r>
    </w:p>
  </w:footnote>
  <w:footnote w:type="continuationSeparator" w:id="0">
    <w:p w:rsidR="001E3E63" w:rsidRDefault="001E3E63" w:rsidP="001E3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Default="001E3E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Pr="001E3E63" w:rsidRDefault="001E3E63" w:rsidP="001E3E63">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E63" w:rsidRDefault="001E3E6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369"/>
    <w:rsid w:val="001E3E63"/>
    <w:rsid w:val="009E3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8A7"/>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9068A7"/>
    <w:rPr>
      <w:rFonts w:ascii="宋体" w:hAnsi="Courier New" w:cs="Courier New"/>
      <w:szCs w:val="21"/>
    </w:rPr>
  </w:style>
  <w:style w:type="character" w:customStyle="1" w:styleId="Char2">
    <w:name w:val="纯文本 Char"/>
    <w:basedOn w:val="a0"/>
    <w:link w:val="a6"/>
    <w:rsid w:val="009068A7"/>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8A7"/>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9068A7"/>
    <w:rPr>
      <w:rFonts w:ascii="宋体" w:hAnsi="Courier New" w:cs="Courier New"/>
      <w:szCs w:val="21"/>
    </w:rPr>
  </w:style>
  <w:style w:type="character" w:customStyle="1" w:styleId="Char2">
    <w:name w:val="纯文本 Char"/>
    <w:basedOn w:val="a0"/>
    <w:link w:val="a6"/>
    <w:rsid w:val="009068A7"/>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file:///D:\&#24352;&#34164;&#38686;\&#35838;&#20214;\&#25104;&#25165;&#20043;&#36335;\2018\&#21516;&#27493;\10&#29256;\&#20154;&#25945;&#29983;&#29289;&#24517;&#20462;1\&#26032;&#24314;&#25991;&#20214;&#22841;\of03\&#31661;&#22836;.tif" TargetMode="External"/><Relationship Id="rId26" Type="http://schemas.openxmlformats.org/officeDocument/2006/relationships/image" Target="file:///D:\&#24352;&#34164;&#38686;\&#35838;&#20214;\&#25104;&#25165;&#20043;&#36335;\2018\&#21516;&#27493;\10&#29256;\&#20154;&#25945;&#29983;&#29289;&#24517;&#20462;1\&#26032;&#24314;&#25991;&#20214;&#22841;\of03\BY8.TIF" TargetMode="External"/><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file:///D:\&#24352;&#34164;&#38686;\&#35838;&#20214;\&#25104;&#25165;&#20043;&#36335;\2018\&#21516;&#27493;\10&#29256;\&#20154;&#25945;&#29983;&#29289;&#24517;&#20462;1\&#26032;&#24314;&#25991;&#20214;&#22841;\of03\S36.TIF" TargetMode="External"/><Relationship Id="rId42" Type="http://schemas.openxmlformats.org/officeDocument/2006/relationships/image" Target="file:///D:\&#24352;&#34164;&#38686;\&#35838;&#20214;\&#25104;&#25165;&#20043;&#36335;\2018\&#21516;&#27493;\10&#29256;\&#20154;&#25945;&#29983;&#29289;&#24517;&#20462;1\&#26032;&#24314;&#25991;&#20214;&#22841;\of03\&#30693;&#35782;&#26500;&#24314;6.TI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file:///D:\&#24352;&#34164;&#38686;\&#35838;&#20214;\&#25104;&#25165;&#20043;&#36335;\2018\&#21516;&#27493;\10&#29256;\&#20154;&#25945;&#29983;&#29289;&#24517;&#20462;1\&#26032;&#24314;&#25991;&#20214;&#22841;\of03\14.tif" TargetMode="External"/><Relationship Id="rId46"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file:///D:\&#24352;&#34164;&#38686;\&#35838;&#20214;\&#25104;&#25165;&#20043;&#36335;\2018\&#21516;&#27493;\10&#29256;\&#20154;&#25945;&#29983;&#29289;&#24517;&#20462;1\&#26032;&#24314;&#25991;&#20214;&#22841;\of03\&#35838;&#20869;&#25506;&#31350;.TIF" TargetMode="External"/><Relationship Id="rId29" Type="http://schemas.openxmlformats.org/officeDocument/2006/relationships/image" Target="media/image13.png"/><Relationship Id="rId41" Type="http://schemas.openxmlformats.org/officeDocument/2006/relationships/image" Target="media/image1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4352;&#34164;&#38686;\&#35838;&#20214;\&#25104;&#25165;&#20043;&#36335;\2018\&#21516;&#27493;\10&#29256;\&#20154;&#25945;&#29983;&#29289;&#24517;&#20462;1\&#26032;&#24314;&#25991;&#20214;&#22841;\of03\BY5.TIF" TargetMode="External"/><Relationship Id="rId24" Type="http://schemas.openxmlformats.org/officeDocument/2006/relationships/image" Target="file:///D:\&#24352;&#34164;&#38686;\&#35838;&#20214;\&#25104;&#25165;&#20043;&#36335;\2018\&#21516;&#27493;\10&#29256;\&#20154;&#25945;&#29983;&#29289;&#24517;&#20462;1\&#26032;&#24314;&#25991;&#20214;&#22841;\of03\G29.TIF" TargetMode="External"/><Relationship Id="rId32" Type="http://schemas.openxmlformats.org/officeDocument/2006/relationships/image" Target="file:///D:\&#24352;&#34164;&#38686;\&#35838;&#20214;\&#25104;&#25165;&#20043;&#36335;\2018\&#21516;&#27493;\10&#29256;\&#20154;&#25945;&#29983;&#29289;&#24517;&#20462;1\&#26032;&#24314;&#25991;&#20214;&#22841;\of03\BY10.TIF" TargetMode="External"/><Relationship Id="rId37" Type="http://schemas.openxmlformats.org/officeDocument/2006/relationships/image" Target="media/image17.png"/><Relationship Id="rId40" Type="http://schemas.openxmlformats.org/officeDocument/2006/relationships/image" Target="file:///D:\&#24352;&#34164;&#38686;\&#35838;&#20214;\&#25104;&#25165;&#20043;&#36335;\2018\&#21516;&#27493;\10&#29256;\&#20154;&#25945;&#29983;&#29289;&#24517;&#20462;1\&#26032;&#24314;&#25991;&#20214;&#22841;\of03\&#23398;&#38712;&#35760;&#24518;.TIF"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file:///D:\&#24352;&#34164;&#38686;\&#35838;&#20214;\&#25104;&#25165;&#20043;&#36335;\2018\&#21516;&#27493;\10&#29256;\&#20154;&#25945;&#29983;&#29289;&#24517;&#20462;1\&#26032;&#24314;&#25991;&#20214;&#22841;\of03\BY6.TIF" TargetMode="External"/><Relationship Id="rId23" Type="http://schemas.openxmlformats.org/officeDocument/2006/relationships/image" Target="media/image10.png"/><Relationship Id="rId28" Type="http://schemas.openxmlformats.org/officeDocument/2006/relationships/image" Target="file:///D:\&#24352;&#34164;&#38686;\&#35838;&#20214;\&#25104;&#25165;&#20043;&#36335;\2018\&#21516;&#27493;\10&#29256;\&#20154;&#25945;&#29983;&#29289;&#24517;&#20462;1\&#26032;&#24314;&#25991;&#20214;&#22841;\of03\BY9.TIF" TargetMode="External"/><Relationship Id="rId36" Type="http://schemas.openxmlformats.org/officeDocument/2006/relationships/image" Target="file:///D:\&#24352;&#34164;&#38686;\&#35838;&#20214;\&#25104;&#25165;&#20043;&#36335;\2018\&#21516;&#27493;\10&#29256;\&#20154;&#25945;&#29983;&#29289;&#24517;&#20462;1\&#26032;&#24314;&#25991;&#20214;&#22841;\of03\&#25351;&#28857;&#36855;&#27941;.TIF"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file:///D:\&#24352;&#34164;&#38686;\&#35838;&#20214;\&#25104;&#25165;&#20043;&#36335;\2018\&#21516;&#27493;\10&#29256;\&#20154;&#25945;&#29983;&#29289;&#24517;&#20462;1\&#26032;&#24314;&#25991;&#20214;&#22841;\of03\G29A.TIF" TargetMode="External"/><Relationship Id="rId27" Type="http://schemas.openxmlformats.org/officeDocument/2006/relationships/image" Target="media/image12.png"/><Relationship Id="rId30" Type="http://schemas.openxmlformats.org/officeDocument/2006/relationships/image" Target="file:///D:\&#24352;&#34164;&#38686;\&#35838;&#20214;\&#25104;&#25165;&#20043;&#36335;\2018\&#21516;&#27493;\10&#29256;\&#20154;&#25945;&#29983;&#29289;&#24517;&#20462;1\&#26032;&#24314;&#25991;&#20214;&#22841;\of03\&#20363;&#39064;.tif" TargetMode="External"/><Relationship Id="rId35" Type="http://schemas.openxmlformats.org/officeDocument/2006/relationships/image" Target="media/image16.png"/><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1.jpg"/></Relationships>
</file>

<file path=word/_rels/header2.xml.rels><?xml version="1.0" encoding="UTF-8" standalone="yes"?>
<Relationships xmlns="http://schemas.openxmlformats.org/package/2006/relationships"><Relationship Id="rId1" Type="http://schemas.openxmlformats.org/officeDocument/2006/relationships/image" Target="media/image2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749</Words>
  <Characters>4272</Characters>
  <Application>Microsoft Office Word</Application>
  <DocSecurity>0</DocSecurity>
  <Lines>35</Lines>
  <Paragraphs>10</Paragraphs>
  <ScaleCrop>false</ScaleCrop>
  <Manager>www.shulihua.net收集整理</Manager>
  <Company>www.shulihua.net收集整理</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2018-08-10T14:00:00Z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